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C3" w:rsidRDefault="00804AC3" w:rsidP="00804AC3">
      <w:r>
        <w:t>Witam na  dzisiejszej lekcji z historii. Nie powinna Ci ona zająć więcej niż 20-30 min. Etapem końcowym będzie test na Testportalu z  tematów Narodziny faszyzmu i lekcji dzisiejszej. Jeśli masz pytania do lekcji zadaj je przez wiadomości na e-dzienniku lub pocztę, którą znasz.</w:t>
      </w:r>
      <w:r w:rsidR="00FB66C2">
        <w:t>Lekcje zamieszczam również na stronie Classroom.</w:t>
      </w:r>
      <w:r>
        <w:t xml:space="preserve"> Przyjemnej nauki!</w:t>
      </w:r>
    </w:p>
    <w:p w:rsidR="00804AC3" w:rsidRPr="00804AC3" w:rsidRDefault="00804AC3" w:rsidP="00804AC3">
      <w:pPr>
        <w:rPr>
          <w:b/>
        </w:rPr>
      </w:pPr>
      <w:r w:rsidRPr="00804AC3">
        <w:rPr>
          <w:b/>
        </w:rPr>
        <w:t>Temat Lekcji: ZSRR –imperium komunistyczne.</w:t>
      </w:r>
    </w:p>
    <w:p w:rsidR="00804AC3" w:rsidRPr="00FE110D" w:rsidRDefault="00804AC3" w:rsidP="00804AC3">
      <w:pPr>
        <w:rPr>
          <w:b/>
        </w:rPr>
      </w:pPr>
      <w:r w:rsidRPr="00FE110D">
        <w:rPr>
          <w:b/>
        </w:rPr>
        <w:t>Cele lekcji:</w:t>
      </w:r>
    </w:p>
    <w:p w:rsidR="00804AC3" w:rsidRDefault="00804AC3" w:rsidP="00804AC3">
      <w:r>
        <w:t>-znam datę utworzenia ZSRS</w:t>
      </w:r>
    </w:p>
    <w:p w:rsidR="00804AC3" w:rsidRDefault="00804AC3" w:rsidP="00804AC3">
      <w:r>
        <w:t>-omawiam rządy Józefa Stalina , i cech państwa totalitarnego</w:t>
      </w:r>
    </w:p>
    <w:p w:rsidR="00804AC3" w:rsidRDefault="00804AC3" w:rsidP="00804AC3">
      <w:r>
        <w:t>- omawiam etapy i skutki współpracy między ZSRS a Niemcami</w:t>
      </w:r>
    </w:p>
    <w:p w:rsidR="00804AC3" w:rsidRDefault="00804AC3" w:rsidP="00804AC3">
      <w:r>
        <w:t xml:space="preserve">Podczas lekcji będziemy korzystać z podręczników dla kl 7, </w:t>
      </w:r>
      <w:r w:rsidR="00A81E0E">
        <w:t xml:space="preserve"> fragmentów tematu e-podręcznika System totalitarny W ZSRR </w:t>
      </w:r>
      <w:hyperlink r:id="rId5" w:history="1">
        <w:r w:rsidR="00A81E0E">
          <w:rPr>
            <w:rStyle w:val="Hyperlink"/>
          </w:rPr>
          <w:t>https://epodreczniki.pl/a/system-totalitarny-w-zsrr/Dovn9GLhX</w:t>
        </w:r>
      </w:hyperlink>
    </w:p>
    <w:p w:rsidR="00A81E0E" w:rsidRDefault="00A81E0E" w:rsidP="00804AC3">
      <w:r>
        <w:t>Testu na platformier Testportal</w:t>
      </w:r>
    </w:p>
    <w:p w:rsidR="00A81E0E" w:rsidRPr="00A81E0E" w:rsidRDefault="00A81E0E" w:rsidP="00804AC3">
      <w:pPr>
        <w:rPr>
          <w:b/>
        </w:rPr>
      </w:pPr>
      <w:r w:rsidRPr="00A81E0E">
        <w:rPr>
          <w:b/>
        </w:rPr>
        <w:t>Wprowadzenie:</w:t>
      </w:r>
    </w:p>
    <w:p w:rsidR="00A81E0E" w:rsidRDefault="00A81E0E" w:rsidP="00804AC3">
      <w:r>
        <w:t>Przypomnijcie sobie lekcję Rewolucja w Rosji. Dowiedzieliście się wówczas jaki był przebieg rewolucji w Rosji w 1917 r i przejęciu władzy przez bolszewików z W. Leninem na czele. Dzisiaj dowiecie się kto zoatał jego następcą i jakie metody sprawowania władzy stosowano wobec społeczeństwa.</w:t>
      </w:r>
    </w:p>
    <w:p w:rsidR="00A81E0E" w:rsidRPr="00A81E0E" w:rsidRDefault="00A81E0E" w:rsidP="00804AC3">
      <w:pPr>
        <w:rPr>
          <w:b/>
        </w:rPr>
      </w:pPr>
      <w:r w:rsidRPr="00A81E0E">
        <w:rPr>
          <w:b/>
        </w:rPr>
        <w:t>Cęść główna:</w:t>
      </w:r>
    </w:p>
    <w:p w:rsidR="00A81E0E" w:rsidRPr="00A81E0E" w:rsidRDefault="00A81E0E" w:rsidP="00A81E0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>
        <w:rPr>
          <w:rFonts w:eastAsia="Times New Roman" w:cs="Tahoma"/>
          <w:b/>
          <w:bCs/>
          <w:color w:val="222222"/>
          <w:lang w:eastAsia="pl-PL"/>
        </w:rPr>
        <w:t>1</w:t>
      </w:r>
      <w:r w:rsidRPr="00A81E0E">
        <w:rPr>
          <w:rFonts w:eastAsia="Times New Roman" w:cs="Tahoma"/>
          <w:b/>
          <w:bCs/>
          <w:color w:val="222222"/>
          <w:lang w:eastAsia="pl-PL"/>
        </w:rPr>
        <w:t>. ZSRS w okresie międzywojennym</w:t>
      </w:r>
    </w:p>
    <w:p w:rsidR="00A81E0E" w:rsidRPr="00A81E0E" w:rsidRDefault="00A81E0E" w:rsidP="00A81E0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A81E0E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</w:t>
      </w:r>
      <w:r w:rsidRPr="00A81E0E">
        <w:rPr>
          <w:rFonts w:eastAsia="Times New Roman" w:cs="Tahoma"/>
          <w:b/>
          <w:color w:val="222222"/>
          <w:bdr w:val="none" w:sz="0" w:space="0" w:color="auto" w:frame="1"/>
          <w:lang w:eastAsia="pl-PL"/>
        </w:rPr>
        <w:t>30</w:t>
      </w:r>
      <w:r w:rsidRPr="00A81E0E">
        <w:rPr>
          <w:rFonts w:eastAsia="Times New Roman" w:cs="Tahoma"/>
          <w:color w:val="222222"/>
          <w:bdr w:val="none" w:sz="0" w:space="0" w:color="auto" w:frame="1"/>
          <w:lang w:eastAsia="pl-PL"/>
        </w:rPr>
        <w:t> </w:t>
      </w:r>
      <w:r w:rsidRPr="00A81E0E">
        <w:rPr>
          <w:rFonts w:eastAsia="Times New Roman" w:cs="Tahoma"/>
          <w:b/>
          <w:bCs/>
          <w:color w:val="222222"/>
          <w:lang w:eastAsia="pl-PL"/>
        </w:rPr>
        <w:t>XII 1922 r.</w:t>
      </w:r>
      <w:r w:rsidRPr="00A81E0E">
        <w:rPr>
          <w:rFonts w:eastAsia="Times New Roman" w:cs="Tahoma"/>
          <w:color w:val="222222"/>
          <w:bdr w:val="none" w:sz="0" w:space="0" w:color="auto" w:frame="1"/>
          <w:lang w:eastAsia="pl-PL"/>
        </w:rPr>
        <w:t> utworzono </w:t>
      </w:r>
      <w:hyperlink r:id="rId6" w:tgtFrame="_blank" w:history="1">
        <w:r w:rsidRPr="00A81E0E">
          <w:rPr>
            <w:rFonts w:eastAsia="Times New Roman" w:cs="Tahoma"/>
            <w:b/>
            <w:bCs/>
            <w:color w:val="593B71"/>
            <w:u w:val="single"/>
            <w:lang w:eastAsia="pl-PL"/>
          </w:rPr>
          <w:t>Związek Socjalistycznych Republik Sowieckich</w:t>
        </w:r>
      </w:hyperlink>
      <w:r w:rsidRPr="00A81E0E">
        <w:rPr>
          <w:rFonts w:eastAsia="Times New Roman" w:cs="Tahoma"/>
          <w:color w:val="222222"/>
          <w:bdr w:val="none" w:sz="0" w:space="0" w:color="auto" w:frame="1"/>
          <w:lang w:eastAsia="pl-PL"/>
        </w:rPr>
        <w:t> (</w:t>
      </w:r>
      <w:r w:rsidRPr="00A81E0E">
        <w:rPr>
          <w:rFonts w:eastAsia="Times New Roman" w:cs="Tahoma"/>
          <w:b/>
          <w:bCs/>
          <w:color w:val="222222"/>
          <w:lang w:eastAsia="pl-PL"/>
        </w:rPr>
        <w:t>ZSRS</w:t>
      </w:r>
      <w:r w:rsidRPr="00A81E0E">
        <w:rPr>
          <w:rFonts w:eastAsia="Times New Roman" w:cs="Tahoma"/>
          <w:color w:val="222222"/>
          <w:bdr w:val="none" w:sz="0" w:space="0" w:color="auto" w:frame="1"/>
          <w:lang w:eastAsia="pl-PL"/>
        </w:rPr>
        <w:t>)</w:t>
      </w:r>
    </w:p>
    <w:p w:rsidR="00A81E0E" w:rsidRPr="00A81E0E" w:rsidRDefault="00A81E0E" w:rsidP="00A81E0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A81E0E">
        <w:rPr>
          <w:rFonts w:eastAsia="Times New Roman" w:cs="Tahoma"/>
          <w:color w:val="222222"/>
          <w:bdr w:val="none" w:sz="0" w:space="0" w:color="auto" w:frame="1"/>
          <w:lang w:eastAsia="pl-PL"/>
        </w:rPr>
        <w:t>a. republiki założycielskie :</w:t>
      </w:r>
    </w:p>
    <w:p w:rsidR="00A81E0E" w:rsidRPr="00A81E0E" w:rsidRDefault="00A81E0E" w:rsidP="00A81E0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A81E0E">
        <w:rPr>
          <w:rFonts w:eastAsia="Times New Roman" w:cs="Tahoma"/>
          <w:color w:val="222222"/>
          <w:bdr w:val="none" w:sz="0" w:space="0" w:color="auto" w:frame="1"/>
          <w:lang w:eastAsia="pl-PL"/>
        </w:rPr>
        <w:t>– Rosyjska Federacyjna Republika Radziecka (RFSRR) – w skrócie </w:t>
      </w:r>
      <w:r w:rsidRPr="00A81E0E">
        <w:rPr>
          <w:rFonts w:eastAsia="Times New Roman" w:cs="Tahoma"/>
          <w:b/>
          <w:bCs/>
          <w:color w:val="222222"/>
          <w:lang w:eastAsia="pl-PL"/>
        </w:rPr>
        <w:t>Rosja</w:t>
      </w:r>
    </w:p>
    <w:p w:rsidR="00A81E0E" w:rsidRPr="00A81E0E" w:rsidRDefault="00A81E0E" w:rsidP="00A81E0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A81E0E">
        <w:rPr>
          <w:rFonts w:eastAsia="Times New Roman" w:cs="Tahoma"/>
          <w:color w:val="222222"/>
          <w:bdr w:val="none" w:sz="0" w:space="0" w:color="auto" w:frame="1"/>
          <w:lang w:eastAsia="pl-PL"/>
        </w:rPr>
        <w:t>– Ukraińska Socjalistyczna Republika Radziecka (USRR) – w skrócie </w:t>
      </w:r>
      <w:r w:rsidRPr="00A81E0E">
        <w:rPr>
          <w:rFonts w:eastAsia="Times New Roman" w:cs="Tahoma"/>
          <w:b/>
          <w:bCs/>
          <w:color w:val="222222"/>
          <w:lang w:eastAsia="pl-PL"/>
        </w:rPr>
        <w:t>Ukraina</w:t>
      </w:r>
    </w:p>
    <w:p w:rsidR="00A81E0E" w:rsidRPr="00A81E0E" w:rsidRDefault="00A81E0E" w:rsidP="00A81E0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A81E0E">
        <w:rPr>
          <w:rFonts w:eastAsia="Times New Roman" w:cs="Tahoma"/>
          <w:color w:val="222222"/>
          <w:bdr w:val="none" w:sz="0" w:space="0" w:color="auto" w:frame="1"/>
          <w:lang w:eastAsia="pl-PL"/>
        </w:rPr>
        <w:t>– Białoruska Socjalistyczna Republika Radziecka (BSRR) – w skrócie </w:t>
      </w:r>
      <w:r w:rsidRPr="00A81E0E">
        <w:rPr>
          <w:rFonts w:eastAsia="Times New Roman" w:cs="Tahoma"/>
          <w:b/>
          <w:bCs/>
          <w:color w:val="222222"/>
          <w:lang w:eastAsia="pl-PL"/>
        </w:rPr>
        <w:t>Białoruś</w:t>
      </w:r>
    </w:p>
    <w:p w:rsidR="00A81E0E" w:rsidRPr="00A81E0E" w:rsidRDefault="00A81E0E" w:rsidP="00A81E0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A81E0E">
        <w:rPr>
          <w:rFonts w:eastAsia="Times New Roman" w:cs="Tahoma"/>
          <w:color w:val="222222"/>
          <w:bdr w:val="none" w:sz="0" w:space="0" w:color="auto" w:frame="1"/>
          <w:lang w:eastAsia="pl-PL"/>
        </w:rPr>
        <w:t>– Zakaukaska Federacyjna Socjalistyczna Republika Radziecka (ZFSRR)</w:t>
      </w:r>
    </w:p>
    <w:p w:rsidR="00A81E0E" w:rsidRPr="00A81E0E" w:rsidRDefault="00A81E0E" w:rsidP="00A81E0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A81E0E">
        <w:rPr>
          <w:rFonts w:eastAsia="Times New Roman" w:cs="Tahoma"/>
          <w:color w:val="222222"/>
          <w:bdr w:val="none" w:sz="0" w:space="0" w:color="auto" w:frame="1"/>
          <w:lang w:eastAsia="pl-PL"/>
        </w:rPr>
        <w:t>b. mimo pozorów federacji głównym ośrodkiem władzy była </w:t>
      </w:r>
      <w:r w:rsidRPr="00A81E0E">
        <w:rPr>
          <w:rFonts w:eastAsia="Times New Roman" w:cs="Tahoma"/>
          <w:b/>
          <w:bCs/>
          <w:color w:val="222222"/>
          <w:lang w:eastAsia="pl-PL"/>
        </w:rPr>
        <w:t>Moskwa</w:t>
      </w:r>
    </w:p>
    <w:p w:rsidR="00A81E0E" w:rsidRPr="00A81E0E" w:rsidRDefault="00D409BC" w:rsidP="00804AC3">
      <w:r>
        <w:rPr>
          <w:noProof/>
          <w:lang w:eastAsia="pl-PL"/>
        </w:rPr>
        <w:drawing>
          <wp:inline distT="0" distB="0" distL="0" distR="0">
            <wp:extent cx="5760085" cy="19729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AC3" w:rsidRDefault="00D409BC" w:rsidP="00804AC3">
      <w:r>
        <w:t>Główni działacze komunistyczni.</w:t>
      </w:r>
    </w:p>
    <w:p w:rsidR="00721C7E" w:rsidRPr="00C4076C" w:rsidRDefault="00721C7E" w:rsidP="00721C7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lang w:eastAsia="pl-PL"/>
        </w:rPr>
      </w:pPr>
      <w:r w:rsidRPr="00C4076C">
        <w:rPr>
          <w:rFonts w:eastAsia="Times New Roman" w:cs="Tahoma"/>
          <w:bdr w:val="none" w:sz="0" w:space="0" w:color="auto" w:frame="1"/>
          <w:lang w:eastAsia="pl-PL"/>
        </w:rPr>
        <w:t>2. Rządy </w:t>
      </w:r>
      <w:hyperlink r:id="rId8" w:tgtFrame="_blank" w:history="1">
        <w:r w:rsidRPr="00C4076C">
          <w:rPr>
            <w:rFonts w:eastAsia="Times New Roman" w:cs="Tahoma"/>
            <w:b/>
            <w:bCs/>
            <w:u w:val="single"/>
            <w:lang w:eastAsia="pl-PL"/>
          </w:rPr>
          <w:t>Józefa Stalina</w:t>
        </w:r>
      </w:hyperlink>
    </w:p>
    <w:p w:rsidR="00721C7E" w:rsidRPr="00C4076C" w:rsidRDefault="00C4076C" w:rsidP="00721C7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lang w:eastAsia="pl-PL"/>
        </w:rPr>
      </w:pPr>
      <w:r w:rsidRPr="00C4076C">
        <w:rPr>
          <w:rFonts w:eastAsia="Times New Roman" w:cs="Tahoma"/>
          <w:bdr w:val="none" w:sz="0" w:space="0" w:color="auto" w:frame="1"/>
          <w:lang w:eastAsia="pl-PL"/>
        </w:rPr>
        <w:t>-</w:t>
      </w:r>
      <w:r w:rsidR="00721C7E" w:rsidRPr="00C4076C">
        <w:rPr>
          <w:rFonts w:eastAsia="Times New Roman" w:cs="Tahoma"/>
          <w:bdr w:val="none" w:sz="0" w:space="0" w:color="auto" w:frame="1"/>
          <w:lang w:eastAsia="pl-PL"/>
        </w:rPr>
        <w:t xml:space="preserve">po śmierci </w:t>
      </w:r>
      <w:hyperlink r:id="rId9" w:tgtFrame="_blank" w:history="1">
        <w:r w:rsidR="00721C7E" w:rsidRPr="00C4076C">
          <w:rPr>
            <w:rFonts w:eastAsia="Times New Roman" w:cs="Tahoma"/>
            <w:u w:val="single"/>
            <w:lang w:eastAsia="pl-PL"/>
          </w:rPr>
          <w:t>Włodzimierza Lenina</w:t>
        </w:r>
      </w:hyperlink>
      <w:r w:rsidR="00721C7E" w:rsidRPr="00C4076C">
        <w:rPr>
          <w:rFonts w:eastAsia="Times New Roman" w:cs="Tahoma"/>
          <w:bdr w:val="none" w:sz="0" w:space="0" w:color="auto" w:frame="1"/>
          <w:lang w:eastAsia="pl-PL"/>
        </w:rPr>
        <w:t xml:space="preserve"> w 1924 r., władzę w ZSRR przejął Józef Stalin</w:t>
      </w:r>
    </w:p>
    <w:p w:rsidR="00721C7E" w:rsidRPr="00C4076C" w:rsidRDefault="00C4076C" w:rsidP="00721C7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lastRenderedPageBreak/>
        <w:t>-</w:t>
      </w:r>
      <w:r w:rsidR="00721C7E"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Józef Stalin został sekretarzem generalnym </w:t>
      </w:r>
      <w:r w:rsidR="00721C7E" w:rsidRPr="00C4076C">
        <w:rPr>
          <w:rFonts w:eastAsia="Times New Roman" w:cs="Tahoma"/>
          <w:b/>
          <w:bCs/>
          <w:color w:val="222222"/>
          <w:lang w:eastAsia="pl-PL"/>
        </w:rPr>
        <w:t>Wszechzwiązkowej Komunistycznej Partii (bolszewików)</w:t>
      </w:r>
      <w:r w:rsidR="00721C7E"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 – </w:t>
      </w:r>
      <w:r w:rsidR="00721C7E" w:rsidRPr="00C4076C">
        <w:rPr>
          <w:rFonts w:eastAsia="Times New Roman" w:cs="Tahoma"/>
          <w:b/>
          <w:bCs/>
          <w:color w:val="222222"/>
          <w:lang w:eastAsia="pl-PL"/>
        </w:rPr>
        <w:t>WKP(b)</w:t>
      </w:r>
    </w:p>
    <w:p w:rsidR="00721C7E" w:rsidRPr="00C4076C" w:rsidRDefault="00C4076C" w:rsidP="00721C7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="00721C7E"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w latach 1936-1938 przeprowadził tzw. </w:t>
      </w:r>
      <w:r w:rsidR="00721C7E" w:rsidRPr="00C4076C">
        <w:rPr>
          <w:rFonts w:eastAsia="Times New Roman" w:cs="Tahoma"/>
          <w:b/>
          <w:bCs/>
          <w:color w:val="222222"/>
          <w:lang w:eastAsia="pl-PL"/>
        </w:rPr>
        <w:t>wielką czystkę</w:t>
      </w:r>
      <w:r w:rsidR="00721C7E"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 w wyniku której uwięził lub wymordował 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swoich </w:t>
      </w:r>
      <w:r w:rsidR="00721C7E"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przeciwników</w:t>
      </w:r>
    </w:p>
    <w:p w:rsidR="00721C7E" w:rsidRPr="00C4076C" w:rsidRDefault="00C4076C" w:rsidP="00721C7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="00721C7E"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w ZSRS zaczął obowiązywać tzw.</w:t>
      </w:r>
      <w:hyperlink r:id="rId10" w:tgtFrame="_blank" w:history="1">
        <w:r w:rsidR="00721C7E" w:rsidRPr="00C4076C">
          <w:rPr>
            <w:rFonts w:eastAsia="Times New Roman" w:cs="Tahoma"/>
            <w:b/>
            <w:bCs/>
            <w:color w:val="593B71"/>
            <w:u w:val="single"/>
            <w:lang w:eastAsia="pl-PL"/>
          </w:rPr>
          <w:t> kult jednostki</w:t>
        </w:r>
      </w:hyperlink>
      <w:r w:rsidR="00721C7E"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 – bezkrytyczne uwielbienie dla Stalina</w:t>
      </w:r>
      <w:r w:rsidR="003764C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-zdjęcia </w:t>
      </w:r>
      <w:r w:rsidR="003764CC" w:rsidRPr="003764CC">
        <w:rPr>
          <w:rFonts w:eastAsia="Times New Roman" w:cs="Tahoma"/>
          <w:b/>
          <w:color w:val="222222"/>
          <w:bdr w:val="none" w:sz="0" w:space="0" w:color="auto" w:frame="1"/>
          <w:lang w:eastAsia="pl-PL"/>
        </w:rPr>
        <w:t>podręcznik str 201</w:t>
      </w:r>
    </w:p>
    <w:p w:rsidR="00C4076C" w:rsidRDefault="00C4076C" w:rsidP="00C4076C">
      <w:pPr>
        <w:shd w:val="clear" w:color="auto" w:fill="FFFFFF"/>
        <w:spacing w:after="0" w:line="240" w:lineRule="auto"/>
        <w:ind w:left="30" w:right="30"/>
        <w:rPr>
          <w:rFonts w:ascii="Tahoma" w:eastAsia="Times New Roman" w:hAnsi="Tahoma" w:cs="Tahoma"/>
          <w:color w:val="222222"/>
          <w:bdr w:val="none" w:sz="0" w:space="0" w:color="auto" w:frame="1"/>
          <w:lang w:eastAsia="pl-PL"/>
        </w:rPr>
      </w:pP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="00721C7E"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Stalin przekształcił ZSRS w państwo totalitarne (jedna partia, mordowanie lub aresztowanie przec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iwnikłw politycznych, cenzura, r</w:t>
      </w:r>
      <w:r w:rsidR="00721C7E"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ozbudowa armii, kult jednostki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, indoktrynacja</w:t>
      </w:r>
      <w:r w:rsidR="00721C7E"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)</w:t>
      </w:r>
      <w:r w:rsidRPr="00C4076C">
        <w:rPr>
          <w:rFonts w:ascii="Tahoma" w:eastAsia="Times New Roman" w:hAnsi="Tahoma" w:cs="Tahoma"/>
          <w:color w:val="222222"/>
          <w:bdr w:val="none" w:sz="0" w:space="0" w:color="auto" w:frame="1"/>
          <w:lang w:eastAsia="pl-PL"/>
        </w:rPr>
        <w:t xml:space="preserve"> </w:t>
      </w:r>
    </w:p>
    <w:p w:rsidR="007A5380" w:rsidRP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b/>
          <w:color w:val="222222"/>
          <w:lang w:eastAsia="pl-PL"/>
        </w:rPr>
      </w:pPr>
      <w:r w:rsidRPr="007A5380">
        <w:rPr>
          <w:rFonts w:eastAsia="Times New Roman" w:cs="Tahoma"/>
          <w:b/>
          <w:color w:val="222222"/>
          <w:bdr w:val="none" w:sz="0" w:space="0" w:color="auto" w:frame="1"/>
          <w:lang w:eastAsia="pl-PL"/>
        </w:rPr>
        <w:t>3. Zbrodnie komunistyczne</w:t>
      </w:r>
      <w:r>
        <w:rPr>
          <w:rFonts w:eastAsia="Times New Roman" w:cs="Tahoma"/>
          <w:b/>
          <w:color w:val="222222"/>
          <w:bdr w:val="none" w:sz="0" w:space="0" w:color="auto" w:frame="1"/>
          <w:lang w:eastAsia="pl-PL"/>
        </w:rPr>
        <w:t>:</w:t>
      </w:r>
    </w:p>
    <w:p w:rsidR="007A5380" w:rsidRP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a. władze komunistyczne bezwzględnie zwalczały:</w:t>
      </w:r>
    </w:p>
    <w:p w:rsidR="007A5380" w:rsidRP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– przeciwników i rywali politycznych</w:t>
      </w:r>
    </w:p>
    <w:p w:rsidR="007A5380" w:rsidRP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– przedstawicieli tzw. klas posiadających, którzy byli właścicielami np. majątków ziemskich, fabryk, banków)</w:t>
      </w:r>
    </w:p>
    <w:p w:rsid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–</w:t>
      </w:r>
      <w:r w:rsidRPr="007A5380">
        <w:rPr>
          <w:rFonts w:eastAsia="Times New Roman" w:cs="Helvetica"/>
          <w:color w:val="222222"/>
          <w:lang w:eastAsia="pl-PL"/>
        </w:rPr>
        <w:t> rolników indywidualnych (tzw. </w:t>
      </w:r>
      <w:r w:rsidRPr="007A5380">
        <w:rPr>
          <w:rFonts w:eastAsia="Times New Roman" w:cs="Helvetica"/>
          <w:bCs/>
          <w:color w:val="222222"/>
          <w:lang w:eastAsia="pl-PL"/>
        </w:rPr>
        <w:t>kułaków</w:t>
      </w:r>
      <w:r w:rsidRPr="007A5380">
        <w:rPr>
          <w:rFonts w:eastAsia="Times New Roman" w:cs="Helvetica"/>
          <w:color w:val="222222"/>
          <w:lang w:eastAsia="pl-PL"/>
        </w:rPr>
        <w:t>)</w:t>
      </w:r>
    </w:p>
    <w:p w:rsidR="007A5380" w:rsidRP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b. aparat przemocy w ZSRS</w:t>
      </w:r>
    </w:p>
    <w:p w:rsidR="007A5380" w:rsidRP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– głównym narzędziem </w:t>
      </w:r>
      <w:hyperlink r:id="rId11" w:tgtFrame="_blank" w:history="1">
        <w:r w:rsidRPr="007A5380">
          <w:rPr>
            <w:rFonts w:eastAsia="Times New Roman" w:cs="Tahoma"/>
            <w:b/>
            <w:bCs/>
            <w:color w:val="593B71"/>
            <w:u w:val="single"/>
            <w:lang w:eastAsia="pl-PL"/>
          </w:rPr>
          <w:t>terroru</w:t>
        </w:r>
      </w:hyperlink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 był </w:t>
      </w:r>
      <w:r w:rsidRPr="007A5380">
        <w:rPr>
          <w:rFonts w:eastAsia="Times New Roman" w:cs="Tahoma"/>
          <w:b/>
          <w:bCs/>
          <w:color w:val="222222"/>
          <w:lang w:eastAsia="pl-PL"/>
        </w:rPr>
        <w:t>Ludowy Komisariat Spraw Wewnętrznych</w:t>
      </w: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 (</w:t>
      </w:r>
      <w:hyperlink r:id="rId12" w:tgtFrame="_blank" w:history="1">
        <w:r w:rsidRPr="007A5380">
          <w:rPr>
            <w:rFonts w:eastAsia="Times New Roman" w:cs="Tahoma"/>
            <w:b/>
            <w:bCs/>
            <w:color w:val="593B71"/>
            <w:u w:val="single"/>
            <w:lang w:eastAsia="pl-PL"/>
          </w:rPr>
          <w:t>NKWD</w:t>
        </w:r>
      </w:hyperlink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)</w:t>
      </w:r>
    </w:p>
    <w:p w:rsid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Tahoma"/>
          <w:color w:val="222222"/>
          <w:bdr w:val="none" w:sz="0" w:space="0" w:color="auto" w:frame="1"/>
          <w:lang w:eastAsia="pl-PL"/>
        </w:rPr>
      </w:pP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– sieć łagrów, które podlegały </w:t>
      </w:r>
      <w:hyperlink r:id="rId13" w:tgtFrame="_blank" w:history="1">
        <w:r w:rsidRPr="007A5380">
          <w:rPr>
            <w:rFonts w:eastAsia="Times New Roman" w:cs="Tahoma"/>
            <w:b/>
            <w:bCs/>
            <w:color w:val="593B71"/>
            <w:u w:val="single"/>
            <w:lang w:eastAsia="pl-PL"/>
          </w:rPr>
          <w:t>Gułagowi</w:t>
        </w:r>
        <w:r w:rsidRPr="007A5380">
          <w:rPr>
            <w:rFonts w:eastAsia="Times New Roman" w:cs="Tahoma"/>
            <w:color w:val="593B71"/>
            <w:u w:val="single"/>
            <w:lang w:eastAsia="pl-PL"/>
          </w:rPr>
          <w:t> </w:t>
        </w:r>
      </w:hyperlink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(</w:t>
      </w:r>
      <w:r w:rsidRPr="007A5380">
        <w:rPr>
          <w:rFonts w:eastAsia="Times New Roman" w:cs="Tahoma"/>
          <w:b/>
          <w:bCs/>
          <w:color w:val="222222"/>
          <w:lang w:eastAsia="pl-PL"/>
        </w:rPr>
        <w:t>Główny Zarząd Obozów</w:t>
      </w: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)</w:t>
      </w:r>
    </w:p>
    <w:p w:rsidR="007A5380" w:rsidRP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>Przeczytaj z e-podręcznika fragment książki A. Sołżenicyna „Archipelag Gułag”,</w:t>
      </w: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</w:t>
      </w: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zwróć uwagę na warunki życia i pracy więźniów w obozach pracy (łagrach) </w:t>
      </w:r>
      <w:hyperlink r:id="rId14" w:history="1">
        <w:r>
          <w:rPr>
            <w:rStyle w:val="Hyperlink"/>
          </w:rPr>
          <w:t>https://epodreczniki.pl/a/system-totalitarny-w-zsrr/Dovn9GLhX</w:t>
        </w:r>
      </w:hyperlink>
    </w:p>
    <w:p w:rsidR="007A5380" w:rsidRP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</w:p>
    <w:p w:rsidR="00C4076C" w:rsidRPr="00185C61" w:rsidRDefault="007A5380" w:rsidP="007A5380">
      <w:pPr>
        <w:shd w:val="clear" w:color="auto" w:fill="FFFFFF"/>
        <w:spacing w:after="0" w:line="240" w:lineRule="auto"/>
        <w:ind w:right="30"/>
        <w:rPr>
          <w:rFonts w:eastAsia="Times New Roman" w:cs="Helvetica"/>
          <w:b/>
          <w:color w:val="222222"/>
          <w:lang w:eastAsia="pl-PL"/>
        </w:rPr>
      </w:pPr>
      <w:r>
        <w:rPr>
          <w:rFonts w:eastAsia="Times New Roman" w:cs="Tahoma"/>
          <w:b/>
          <w:color w:val="222222"/>
          <w:bdr w:val="none" w:sz="0" w:space="0" w:color="auto" w:frame="1"/>
          <w:lang w:eastAsia="pl-PL"/>
        </w:rPr>
        <w:t>4</w:t>
      </w:r>
      <w:r w:rsidR="00C4076C" w:rsidRPr="00185C61">
        <w:rPr>
          <w:rFonts w:eastAsia="Times New Roman" w:cs="Tahoma"/>
          <w:b/>
          <w:color w:val="222222"/>
          <w:bdr w:val="none" w:sz="0" w:space="0" w:color="auto" w:frame="1"/>
          <w:lang w:eastAsia="pl-PL"/>
        </w:rPr>
        <w:t>. Gospodarka ZSRS</w:t>
      </w:r>
    </w:p>
    <w:p w:rsidR="00C4076C" w:rsidRPr="00C4076C" w:rsidRDefault="00C4076C" w:rsidP="00C4076C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w czasie wojny domowej obowiązywał tzw. </w:t>
      </w:r>
      <w:hyperlink r:id="rId15" w:tgtFrame="_blank" w:history="1">
        <w:r w:rsidRPr="00C4076C">
          <w:rPr>
            <w:rFonts w:eastAsia="Times New Roman" w:cs="Tahoma"/>
            <w:b/>
            <w:bCs/>
            <w:color w:val="593B71"/>
            <w:u w:val="single"/>
            <w:lang w:eastAsia="pl-PL"/>
          </w:rPr>
          <w:t>komunizm wojenny</w:t>
        </w:r>
      </w:hyperlink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 – państwo sprawowało pełną kontrolę nad gospodarką</w:t>
      </w:r>
    </w:p>
    <w:p w:rsidR="00C4076C" w:rsidRPr="00C4076C" w:rsidRDefault="00C4076C" w:rsidP="00C4076C">
      <w:pPr>
        <w:shd w:val="clear" w:color="auto" w:fill="FFFFFF"/>
        <w:spacing w:after="0" w:line="240" w:lineRule="auto"/>
        <w:ind w:right="30"/>
        <w:rPr>
          <w:rFonts w:eastAsia="Times New Roman" w:cs="Helvetica"/>
          <w:color w:val="222222"/>
          <w:lang w:eastAsia="pl-PL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po wojnie Włodzimierz Lenin wprowadził tzw. </w:t>
      </w:r>
      <w:hyperlink r:id="rId16" w:tgtFrame="_blank" w:history="1">
        <w:r w:rsidRPr="00C4076C">
          <w:rPr>
            <w:rFonts w:eastAsia="Times New Roman" w:cs="Tahoma"/>
            <w:b/>
            <w:bCs/>
            <w:color w:val="593B71"/>
            <w:u w:val="single"/>
            <w:lang w:eastAsia="pl-PL"/>
          </w:rPr>
          <w:t>Nową Ekonomiczną Politykę</w:t>
        </w:r>
        <w:r w:rsidRPr="00C4076C">
          <w:rPr>
            <w:rFonts w:eastAsia="Times New Roman" w:cs="Tahoma"/>
            <w:color w:val="593B71"/>
            <w:u w:val="single"/>
            <w:lang w:eastAsia="pl-PL"/>
          </w:rPr>
          <w:t> </w:t>
        </w:r>
      </w:hyperlink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(</w:t>
      </w:r>
      <w:hyperlink r:id="rId17" w:tgtFrame="_blank" w:history="1">
        <w:r w:rsidRPr="00C4076C">
          <w:rPr>
            <w:rFonts w:eastAsia="Times New Roman" w:cs="Tahoma"/>
            <w:b/>
            <w:bCs/>
            <w:color w:val="593B71"/>
            <w:u w:val="single"/>
            <w:lang w:eastAsia="pl-PL"/>
          </w:rPr>
          <w:t>NEP</w:t>
        </w:r>
      </w:hyperlink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) – władze pozwoliły na ograniczony rozwój wolnego rynku</w:t>
      </w:r>
    </w:p>
    <w:p w:rsidR="00C4076C" w:rsidRPr="00C4076C" w:rsidRDefault="00C4076C" w:rsidP="00C4076C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Stalin przeprowadził </w:t>
      </w:r>
      <w:hyperlink r:id="rId18" w:tgtFrame="_blank" w:history="1">
        <w:r w:rsidRPr="00C4076C">
          <w:rPr>
            <w:rFonts w:eastAsia="Times New Roman" w:cs="Tahoma"/>
            <w:b/>
            <w:bCs/>
            <w:color w:val="593B71"/>
            <w:u w:val="single"/>
            <w:lang w:eastAsia="pl-PL"/>
          </w:rPr>
          <w:t>kolektywizację</w:t>
        </w:r>
      </w:hyperlink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 rolnictwa, w wyniku które:</w:t>
      </w:r>
    </w:p>
    <w:p w:rsidR="00C4076C" w:rsidRPr="00C4076C" w:rsidRDefault="00C4076C" w:rsidP="00C4076C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     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zlikwidowano </w:t>
      </w:r>
      <w:r w:rsidRPr="00C4076C">
        <w:rPr>
          <w:rFonts w:eastAsia="Times New Roman" w:cs="Tahoma"/>
          <w:b/>
          <w:bCs/>
          <w:color w:val="222222"/>
          <w:lang w:eastAsia="pl-PL"/>
        </w:rPr>
        <w:t>indywidualne gospodarstwa rolne</w:t>
      </w:r>
    </w:p>
    <w:p w:rsidR="00C4076C" w:rsidRPr="00C4076C" w:rsidRDefault="00C4076C" w:rsidP="00C4076C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     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utworzono </w:t>
      </w:r>
      <w:hyperlink r:id="rId19" w:tgtFrame="_blank" w:history="1">
        <w:r w:rsidRPr="00C4076C">
          <w:rPr>
            <w:rFonts w:eastAsia="Times New Roman" w:cs="Tahoma"/>
            <w:b/>
            <w:bCs/>
            <w:color w:val="593B71"/>
            <w:u w:val="single"/>
            <w:lang w:eastAsia="pl-PL"/>
          </w:rPr>
          <w:t>sowchozy</w:t>
        </w:r>
      </w:hyperlink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 – państwowe gospodarstwa rolne</w:t>
      </w:r>
    </w:p>
    <w:p w:rsidR="00C4076C" w:rsidRDefault="00C4076C" w:rsidP="00C4076C">
      <w:pPr>
        <w:shd w:val="clear" w:color="auto" w:fill="FFFFFF"/>
        <w:spacing w:after="0" w:line="240" w:lineRule="auto"/>
        <w:ind w:left="30" w:right="30"/>
        <w:rPr>
          <w:rFonts w:eastAsia="Times New Roman" w:cs="Tahoma"/>
          <w:color w:val="222222"/>
          <w:bdr w:val="none" w:sz="0" w:space="0" w:color="auto" w:frame="1"/>
          <w:lang w:eastAsia="pl-PL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     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utworzono </w:t>
      </w:r>
      <w:hyperlink r:id="rId20" w:tgtFrame="_blank" w:history="1">
        <w:r w:rsidRPr="00C4076C">
          <w:rPr>
            <w:rFonts w:eastAsia="Times New Roman" w:cs="Tahoma"/>
            <w:b/>
            <w:bCs/>
            <w:color w:val="593B71"/>
            <w:u w:val="single"/>
            <w:lang w:eastAsia="pl-PL"/>
          </w:rPr>
          <w:t>kołchozy</w:t>
        </w:r>
      </w:hyperlink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 – spółdzielnie rolnicze, skupiające dawnych indywidualnych rolników</w:t>
      </w:r>
    </w:p>
    <w:p w:rsidR="00A80B14" w:rsidRPr="00A80B14" w:rsidRDefault="00A80B14" w:rsidP="00C4076C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b/>
          <w:color w:val="222222"/>
          <w:lang w:eastAsia="pl-PL"/>
        </w:rPr>
      </w:pPr>
      <w:r w:rsidRPr="00A80B14">
        <w:rPr>
          <w:rFonts w:eastAsia="Times New Roman" w:cs="Tahoma"/>
          <w:b/>
          <w:color w:val="222222"/>
          <w:bdr w:val="none" w:sz="0" w:space="0" w:color="auto" w:frame="1"/>
          <w:lang w:eastAsia="pl-PL"/>
        </w:rPr>
        <w:t>Zobaczcie zdjęcia wpodręczniku świadczące o klęsce głodu w ZSRR w czasach kolektywizacji</w:t>
      </w:r>
      <w:r>
        <w:rPr>
          <w:rFonts w:eastAsia="Times New Roman" w:cs="Tahoma"/>
          <w:b/>
          <w:color w:val="222222"/>
          <w:bdr w:val="none" w:sz="0" w:space="0" w:color="auto" w:frame="1"/>
          <w:lang w:eastAsia="pl-PL"/>
        </w:rPr>
        <w:t xml:space="preserve"> str. 204</w:t>
      </w:r>
      <w:r w:rsidRPr="00A80B14">
        <w:rPr>
          <w:rFonts w:eastAsia="Times New Roman" w:cs="Tahoma"/>
          <w:b/>
          <w:color w:val="222222"/>
          <w:bdr w:val="none" w:sz="0" w:space="0" w:color="auto" w:frame="1"/>
          <w:lang w:eastAsia="pl-PL"/>
        </w:rPr>
        <w:t xml:space="preserve"> </w:t>
      </w:r>
    </w:p>
    <w:p w:rsidR="00C4076C" w:rsidRPr="00C4076C" w:rsidRDefault="00C4076C" w:rsidP="00C4076C">
      <w:pPr>
        <w:shd w:val="clear" w:color="auto" w:fill="FFFFFF"/>
        <w:spacing w:after="0" w:line="240" w:lineRule="auto"/>
        <w:ind w:right="30"/>
        <w:rPr>
          <w:rFonts w:eastAsia="Times New Roman" w:cs="Helvetica"/>
          <w:color w:val="222222"/>
          <w:lang w:eastAsia="pl-PL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Stalin wprowadził gospodarkę planową, w której</w:t>
      </w: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>:</w:t>
      </w:r>
    </w:p>
    <w:p w:rsidR="00C4076C" w:rsidRPr="00C4076C" w:rsidRDefault="00C4076C" w:rsidP="00C4076C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    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obowiązywały </w:t>
      </w:r>
      <w:r w:rsidRPr="00C4076C">
        <w:rPr>
          <w:rFonts w:eastAsia="Times New Roman" w:cs="Tahoma"/>
          <w:b/>
          <w:bCs/>
          <w:color w:val="222222"/>
          <w:lang w:eastAsia="pl-PL"/>
        </w:rPr>
        <w:t>pięcioletnie pralny gospodarcze</w:t>
      </w:r>
    </w:p>
    <w:p w:rsidR="00C4076C" w:rsidRDefault="00C4076C" w:rsidP="00C4076C">
      <w:pPr>
        <w:shd w:val="clear" w:color="auto" w:fill="FFFFFF"/>
        <w:spacing w:after="0" w:line="240" w:lineRule="auto"/>
        <w:ind w:left="30" w:right="30"/>
        <w:rPr>
          <w:rFonts w:eastAsia="Times New Roman" w:cs="Tahoma"/>
          <w:color w:val="222222"/>
          <w:bdr w:val="none" w:sz="0" w:space="0" w:color="auto" w:frame="1"/>
          <w:lang w:eastAsia="pl-PL"/>
        </w:rPr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    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gospodarka był </w:t>
      </w:r>
      <w:r w:rsidRPr="00C4076C">
        <w:rPr>
          <w:rFonts w:eastAsia="Times New Roman" w:cs="Tahoma"/>
          <w:b/>
          <w:bCs/>
          <w:color w:val="222222"/>
          <w:lang w:eastAsia="pl-PL"/>
        </w:rPr>
        <w:t>centralnie zarządzana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 – decyzje dotyczące gospodarki zapadały na najwyższych </w:t>
      </w: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        </w:t>
      </w:r>
      <w:r w:rsidRPr="00C4076C">
        <w:rPr>
          <w:rFonts w:eastAsia="Times New Roman" w:cs="Tahoma"/>
          <w:color w:val="222222"/>
          <w:bdr w:val="none" w:sz="0" w:space="0" w:color="auto" w:frame="1"/>
          <w:lang w:eastAsia="pl-PL"/>
        </w:rPr>
        <w:t>szczeblach władzy</w:t>
      </w: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</w:t>
      </w:r>
      <w:r>
        <w:rPr>
          <w:rFonts w:eastAsia="Times New Roman" w:cs="Tahoma"/>
          <w:noProof/>
          <w:color w:val="222222"/>
          <w:bdr w:val="none" w:sz="0" w:space="0" w:color="auto" w:frame="1"/>
          <w:lang w:eastAsia="pl-PL"/>
        </w:rPr>
        <w:drawing>
          <wp:inline distT="0" distB="0" distL="0" distR="0">
            <wp:extent cx="5301750" cy="23616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777" cy="236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76C" w:rsidRDefault="00C4076C" w:rsidP="00C4076C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</w:p>
    <w:p w:rsidR="00C4076C" w:rsidRDefault="00C4076C" w:rsidP="00C4076C">
      <w:pPr>
        <w:shd w:val="clear" w:color="auto" w:fill="FFFFFF"/>
        <w:spacing w:after="0" w:line="240" w:lineRule="auto"/>
        <w:ind w:left="30" w:right="30"/>
      </w:pPr>
      <w:r>
        <w:t>Antychłopska propaganda – określani rolników mianem kułaków</w:t>
      </w:r>
      <w:r w:rsidR="00185C61">
        <w:t>.</w:t>
      </w:r>
    </w:p>
    <w:p w:rsidR="00185C61" w:rsidRDefault="00185C61" w:rsidP="00C4076C">
      <w:pPr>
        <w:shd w:val="clear" w:color="auto" w:fill="FFFFFF"/>
        <w:spacing w:after="0" w:line="240" w:lineRule="auto"/>
        <w:ind w:left="30" w:right="30"/>
      </w:pPr>
    </w:p>
    <w:p w:rsidR="00185C61" w:rsidRDefault="007A5380" w:rsidP="00C4076C">
      <w:pPr>
        <w:shd w:val="clear" w:color="auto" w:fill="FFFFFF"/>
        <w:spacing w:after="0" w:line="240" w:lineRule="auto"/>
        <w:ind w:left="30" w:right="30"/>
      </w:pPr>
      <w:r>
        <w:rPr>
          <w:b/>
        </w:rPr>
        <w:t>5</w:t>
      </w:r>
      <w:r w:rsidR="00185C61">
        <w:rPr>
          <w:b/>
        </w:rPr>
        <w:t>.</w:t>
      </w:r>
      <w:r w:rsidR="00185C61" w:rsidRPr="00185C61">
        <w:rPr>
          <w:b/>
        </w:rPr>
        <w:t>Intensywna industrializacja</w:t>
      </w:r>
      <w:r w:rsidR="00185C61">
        <w:t xml:space="preserve"> </w:t>
      </w:r>
      <w:r>
        <w:t>(szybkiego urzemysłowienia)</w:t>
      </w:r>
      <w:r w:rsidR="00185C61" w:rsidRPr="00035149">
        <w:rPr>
          <w:b/>
        </w:rPr>
        <w:t>kraju</w:t>
      </w:r>
      <w:r w:rsidR="00035149">
        <w:t>:</w:t>
      </w:r>
    </w:p>
    <w:p w:rsidR="00185C61" w:rsidRDefault="00185C61" w:rsidP="00C4076C">
      <w:pPr>
        <w:shd w:val="clear" w:color="auto" w:fill="FFFFFF"/>
        <w:spacing w:after="0" w:line="240" w:lineRule="auto"/>
        <w:ind w:left="30" w:right="30"/>
      </w:pPr>
      <w:r>
        <w:t>- rozbudowa zagłębia węglowego w Workucie</w:t>
      </w:r>
    </w:p>
    <w:p w:rsidR="00185C61" w:rsidRDefault="00185C61" w:rsidP="00C4076C">
      <w:pPr>
        <w:shd w:val="clear" w:color="auto" w:fill="FFFFFF"/>
        <w:spacing w:after="0" w:line="240" w:lineRule="auto"/>
        <w:ind w:left="30" w:right="30"/>
      </w:pPr>
      <w:r>
        <w:t xml:space="preserve"> - budowa zakładów metalurgicznych w Magnitogorsku</w:t>
      </w:r>
    </w:p>
    <w:p w:rsidR="00185C61" w:rsidRDefault="00185C61" w:rsidP="00185C61">
      <w:pPr>
        <w:shd w:val="clear" w:color="auto" w:fill="FFFFFF"/>
        <w:spacing w:after="0" w:line="240" w:lineRule="auto"/>
        <w:ind w:right="30"/>
      </w:pPr>
      <w:r>
        <w:t xml:space="preserve">-   budowa zagłębia węglowego w Kuźniecku </w:t>
      </w:r>
    </w:p>
    <w:p w:rsidR="00185C61" w:rsidRDefault="00185C61" w:rsidP="00185C61">
      <w:pPr>
        <w:shd w:val="clear" w:color="auto" w:fill="FFFFFF"/>
        <w:spacing w:after="0" w:line="240" w:lineRule="auto"/>
        <w:ind w:right="30"/>
      </w:pPr>
      <w:r>
        <w:t>- budowa elektrowni na Dnieprze – elektryfikacja</w:t>
      </w:r>
    </w:p>
    <w:p w:rsidR="00185C61" w:rsidRDefault="00185C61" w:rsidP="00185C61">
      <w:pPr>
        <w:shd w:val="clear" w:color="auto" w:fill="FFFFFF"/>
        <w:spacing w:after="0" w:line="240" w:lineRule="auto"/>
        <w:ind w:right="30"/>
      </w:pPr>
      <w:r>
        <w:t xml:space="preserve"> - budowa Kanału Białomorskiego i Kanału Wołga-Don</w:t>
      </w:r>
      <w:r>
        <w:rPr>
          <w:noProof/>
          <w:lang w:eastAsia="pl-PL"/>
        </w:rPr>
        <w:drawing>
          <wp:inline distT="0" distB="0" distL="0" distR="0">
            <wp:extent cx="5753100" cy="407543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7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C61" w:rsidRDefault="00185C61" w:rsidP="00185C61">
      <w:pPr>
        <w:shd w:val="clear" w:color="auto" w:fill="FFFFFF"/>
        <w:spacing w:after="0" w:line="240" w:lineRule="auto"/>
        <w:ind w:right="30"/>
      </w:pPr>
    </w:p>
    <w:p w:rsidR="007A5380" w:rsidRP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b/>
          <w:color w:val="222222"/>
          <w:lang w:eastAsia="pl-PL"/>
        </w:rPr>
      </w:pPr>
      <w:r w:rsidRPr="007A5380">
        <w:rPr>
          <w:rFonts w:eastAsia="Times New Roman" w:cs="Tahoma"/>
          <w:b/>
          <w:color w:val="222222"/>
          <w:bdr w:val="none" w:sz="0" w:space="0" w:color="auto" w:frame="1"/>
          <w:lang w:eastAsia="pl-PL"/>
        </w:rPr>
        <w:t>6. Stosunki ZSRS z Niemcami w okresie międzywojennym</w:t>
      </w:r>
    </w:p>
    <w:p w:rsidR="007A5380" w:rsidRDefault="007A5380" w:rsidP="007A5380">
      <w:pPr>
        <w:shd w:val="clear" w:color="auto" w:fill="FFFFFF"/>
        <w:spacing w:after="0" w:line="240" w:lineRule="auto"/>
        <w:ind w:left="30" w:right="30"/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w </w:t>
      </w:r>
      <w:r w:rsidRPr="007A5380">
        <w:rPr>
          <w:rFonts w:eastAsia="Times New Roman" w:cs="Tahoma"/>
          <w:b/>
          <w:bCs/>
          <w:color w:val="222222"/>
          <w:lang w:eastAsia="pl-PL"/>
        </w:rPr>
        <w:t>1922 r. </w:t>
      </w:r>
      <w:hyperlink r:id="rId23" w:tgtFrame="_blank" w:history="1">
        <w:r w:rsidRPr="007A5380">
          <w:rPr>
            <w:rFonts w:eastAsia="Times New Roman" w:cs="Tahoma"/>
            <w:b/>
            <w:bCs/>
            <w:color w:val="593B71"/>
            <w:u w:val="single"/>
            <w:lang w:eastAsia="pl-PL"/>
          </w:rPr>
          <w:t>w Rapallo ZSRS i Niemcy zawarły traktat o współpracy</w:t>
        </w:r>
      </w:hyperlink>
      <w:r>
        <w:t>:</w:t>
      </w:r>
      <w:r w:rsidRPr="007A5380">
        <w:t xml:space="preserve"> Niemcy miały utrzymywać od ZSRR surowce naturalne oraz dostęp do radzieckich poligonów wojskowych</w:t>
      </w:r>
    </w:p>
    <w:p w:rsidR="007A5380" w:rsidRDefault="007A5380" w:rsidP="007A5380">
      <w:pPr>
        <w:shd w:val="clear" w:color="auto" w:fill="FFFFFF"/>
        <w:spacing w:after="0" w:line="240" w:lineRule="auto"/>
        <w:ind w:left="30" w:right="30"/>
      </w:pPr>
      <w:r w:rsidRPr="007A5380">
        <w:t xml:space="preserve"> </w:t>
      </w:r>
      <w:r>
        <w:t>-</w:t>
      </w:r>
      <w:r w:rsidRPr="007A5380">
        <w:t xml:space="preserve"> ZSRR miał otrzymywać od Niemiec nowoczesne uzbrojenie, technologie i środki finansowe </w:t>
      </w:r>
    </w:p>
    <w:p w:rsidR="007A5380" w:rsidRP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>
        <w:t>-</w:t>
      </w:r>
      <w:r w:rsidRPr="007A5380">
        <w:t xml:space="preserve"> oba państwa wyszły z izolacji międzynarodowej, w której znalazły się po I wojnie św.</w:t>
      </w:r>
    </w:p>
    <w:p w:rsidR="007A5380" w:rsidRPr="007A5380" w:rsidRDefault="007A5380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lang w:eastAsia="pl-PL"/>
        </w:rPr>
      </w:pP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 xml:space="preserve"> </w:t>
      </w: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po dojściu do władzy w Niemczech Adolfa Hitlera stosunki niemiecko-sowieckie uległy pogorszeniu</w:t>
      </w:r>
    </w:p>
    <w:p w:rsidR="007A5380" w:rsidRDefault="007A5380" w:rsidP="007A5380">
      <w:pPr>
        <w:shd w:val="clear" w:color="auto" w:fill="FFFFFF"/>
        <w:spacing w:after="0" w:line="240" w:lineRule="auto"/>
        <w:ind w:left="30" w:right="30"/>
      </w:pPr>
      <w:r>
        <w:rPr>
          <w:rFonts w:eastAsia="Times New Roman" w:cs="Tahoma"/>
          <w:color w:val="222222"/>
          <w:bdr w:val="none" w:sz="0" w:space="0" w:color="auto" w:frame="1"/>
          <w:lang w:eastAsia="pl-PL"/>
        </w:rPr>
        <w:t>-</w:t>
      </w: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 </w:t>
      </w:r>
      <w:r w:rsidRPr="007A5380">
        <w:rPr>
          <w:rFonts w:eastAsia="Times New Roman" w:cs="Tahoma"/>
          <w:b/>
          <w:bCs/>
          <w:color w:val="222222"/>
          <w:lang w:eastAsia="pl-PL"/>
        </w:rPr>
        <w:t>23 VIII 1939 r.</w:t>
      </w:r>
      <w:r w:rsidRPr="007A5380">
        <w:rPr>
          <w:rFonts w:eastAsia="Times New Roman" w:cs="Tahoma"/>
          <w:color w:val="222222"/>
          <w:bdr w:val="none" w:sz="0" w:space="0" w:color="auto" w:frame="1"/>
          <w:lang w:eastAsia="pl-PL"/>
        </w:rPr>
        <w:t> ZSRS i III Rzesza zawarły tzw. </w:t>
      </w:r>
      <w:hyperlink r:id="rId24" w:tgtFrame="_blank" w:history="1">
        <w:r w:rsidRPr="007A5380">
          <w:rPr>
            <w:rFonts w:eastAsia="Times New Roman" w:cs="Tahoma"/>
            <w:b/>
            <w:bCs/>
            <w:color w:val="593B71"/>
            <w:u w:val="single"/>
            <w:lang w:eastAsia="pl-PL"/>
          </w:rPr>
          <w:t>pakt Ribbentrop-Mołotow</w:t>
        </w:r>
      </w:hyperlink>
    </w:p>
    <w:p w:rsidR="007A5380" w:rsidRDefault="007A5380" w:rsidP="007A5380">
      <w:pPr>
        <w:shd w:val="clear" w:color="auto" w:fill="FFFFFF"/>
        <w:spacing w:after="0" w:line="240" w:lineRule="auto"/>
        <w:ind w:left="30" w:right="30"/>
      </w:pPr>
    </w:p>
    <w:p w:rsidR="007A5380" w:rsidRDefault="007A5380" w:rsidP="007A5380">
      <w:pPr>
        <w:shd w:val="clear" w:color="auto" w:fill="FFFFFF"/>
        <w:spacing w:after="0" w:line="240" w:lineRule="auto"/>
        <w:ind w:left="30" w:right="30"/>
        <w:rPr>
          <w:b/>
        </w:rPr>
      </w:pPr>
      <w:r w:rsidRPr="00035149">
        <w:rPr>
          <w:b/>
        </w:rPr>
        <w:t>Podsumowanie:</w:t>
      </w:r>
    </w:p>
    <w:p w:rsidR="00035149" w:rsidRDefault="00035149" w:rsidP="007A5380">
      <w:pPr>
        <w:shd w:val="clear" w:color="auto" w:fill="FFFFFF"/>
        <w:spacing w:after="0" w:line="240" w:lineRule="auto"/>
        <w:ind w:left="30" w:right="30"/>
        <w:rPr>
          <w:b/>
        </w:rPr>
      </w:pPr>
      <w:r>
        <w:rPr>
          <w:b/>
        </w:rPr>
        <w:t>Dla chętnych wiczenia interaktywne z e-podręczniak –Ćwiczenia zamiast podsumowania-5.1, 5.2, 5.3,  5.4, 5.5, 5.6</w:t>
      </w:r>
    </w:p>
    <w:p w:rsidR="00035149" w:rsidRDefault="00035149" w:rsidP="007A5380">
      <w:pPr>
        <w:shd w:val="clear" w:color="auto" w:fill="FFFFFF"/>
        <w:spacing w:after="0" w:line="240" w:lineRule="auto"/>
        <w:ind w:left="30" w:right="30"/>
        <w:rPr>
          <w:b/>
        </w:rPr>
      </w:pPr>
      <w:r>
        <w:rPr>
          <w:b/>
        </w:rPr>
        <w:t>Dla wszystkich test na Testportalu pl z tematów</w:t>
      </w:r>
      <w:r>
        <w:t xml:space="preserve"> </w:t>
      </w:r>
      <w:r w:rsidRPr="00035149">
        <w:rPr>
          <w:b/>
        </w:rPr>
        <w:t>Narodziny faszyzmu i lekcji dzisiejszej</w:t>
      </w:r>
      <w:r>
        <w:rPr>
          <w:b/>
        </w:rPr>
        <w:t>.</w:t>
      </w:r>
    </w:p>
    <w:p w:rsidR="00035149" w:rsidRDefault="00035149" w:rsidP="007A5380">
      <w:pPr>
        <w:shd w:val="clear" w:color="auto" w:fill="FFFFFF"/>
        <w:spacing w:after="0" w:line="240" w:lineRule="auto"/>
        <w:ind w:left="30" w:right="30"/>
        <w:rPr>
          <w:b/>
        </w:rPr>
      </w:pPr>
      <w:r>
        <w:rPr>
          <w:b/>
        </w:rPr>
        <w:t>Termin rozwiązania testu 28.04.2020</w:t>
      </w:r>
    </w:p>
    <w:p w:rsidR="00035149" w:rsidRDefault="00035149" w:rsidP="007A5380">
      <w:pPr>
        <w:shd w:val="clear" w:color="auto" w:fill="FFFFFF"/>
        <w:spacing w:after="0" w:line="240" w:lineRule="auto"/>
        <w:ind w:left="30" w:right="30"/>
        <w:rPr>
          <w:b/>
        </w:rPr>
      </w:pPr>
      <w:r>
        <w:rPr>
          <w:b/>
        </w:rPr>
        <w:t>Link</w:t>
      </w:r>
      <w:r w:rsidR="00FB66C2">
        <w:rPr>
          <w:b/>
        </w:rPr>
        <w:t xml:space="preserve">  </w:t>
      </w:r>
      <w:hyperlink r:id="rId25" w:tgtFrame="_blank" w:history="1">
        <w:r w:rsidR="00FB66C2">
          <w:rPr>
            <w:rStyle w:val="Hyperlink"/>
            <w:rFonts w:ascii="Arial" w:hAnsi="Arial" w:cs="Arial"/>
            <w:spacing w:val="5"/>
            <w:sz w:val="17"/>
            <w:szCs w:val="17"/>
            <w:shd w:val="clear" w:color="auto" w:fill="FFFFFF"/>
          </w:rPr>
          <w:t>https://zbigniew1.testportal.pl</w:t>
        </w:r>
      </w:hyperlink>
    </w:p>
    <w:p w:rsidR="00035149" w:rsidRPr="00035149" w:rsidRDefault="00FB66C2" w:rsidP="007A5380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b/>
          <w:color w:val="222222"/>
          <w:lang w:eastAsia="pl-PL"/>
        </w:rPr>
      </w:pPr>
      <w:r>
        <w:rPr>
          <w:b/>
        </w:rPr>
        <w:t>H</w:t>
      </w:r>
      <w:r w:rsidR="00035149">
        <w:rPr>
          <w:b/>
        </w:rPr>
        <w:t>asło</w:t>
      </w:r>
      <w:r>
        <w:rPr>
          <w:b/>
        </w:rPr>
        <w:t xml:space="preserve">     </w:t>
      </w:r>
      <w:r>
        <w:rPr>
          <w:rFonts w:ascii="Arial" w:hAnsi="Arial" w:cs="Arial"/>
          <w:b/>
          <w:bCs/>
          <w:spacing w:val="5"/>
          <w:sz w:val="17"/>
          <w:szCs w:val="17"/>
          <w:shd w:val="clear" w:color="auto" w:fill="FFFFFF"/>
        </w:rPr>
        <w:t>totalitaryzm 7 b</w:t>
      </w:r>
    </w:p>
    <w:p w:rsidR="007A5380" w:rsidRDefault="007A5380" w:rsidP="007A5380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22222"/>
          <w:lang w:eastAsia="pl-PL"/>
        </w:rPr>
      </w:pPr>
    </w:p>
    <w:p w:rsidR="007A5380" w:rsidRPr="007A5380" w:rsidRDefault="007A5380" w:rsidP="007A5380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222222"/>
          <w:lang w:eastAsia="pl-PL"/>
        </w:rPr>
      </w:pPr>
    </w:p>
    <w:p w:rsidR="007A5380" w:rsidRPr="007A5380" w:rsidRDefault="007A5380" w:rsidP="00185C61">
      <w:pPr>
        <w:shd w:val="clear" w:color="auto" w:fill="FFFFFF"/>
        <w:spacing w:after="0" w:line="240" w:lineRule="auto"/>
        <w:ind w:right="30"/>
        <w:rPr>
          <w:rFonts w:eastAsia="Times New Roman" w:cs="Helvetica"/>
          <w:color w:val="222222"/>
          <w:sz w:val="20"/>
          <w:szCs w:val="20"/>
          <w:lang w:eastAsia="pl-PL"/>
        </w:rPr>
      </w:pPr>
    </w:p>
    <w:p w:rsidR="00721C7E" w:rsidRPr="007A5380" w:rsidRDefault="00721C7E" w:rsidP="00721C7E">
      <w:pPr>
        <w:shd w:val="clear" w:color="auto" w:fill="FFFFFF"/>
        <w:spacing w:after="0" w:line="240" w:lineRule="auto"/>
        <w:ind w:left="30" w:right="30"/>
        <w:rPr>
          <w:rFonts w:eastAsia="Times New Roman" w:cs="Tahoma"/>
          <w:color w:val="222222"/>
          <w:sz w:val="20"/>
          <w:szCs w:val="20"/>
          <w:bdr w:val="none" w:sz="0" w:space="0" w:color="auto" w:frame="1"/>
          <w:lang w:eastAsia="pl-PL"/>
        </w:rPr>
      </w:pPr>
    </w:p>
    <w:p w:rsidR="00C4076C" w:rsidRPr="007A5380" w:rsidRDefault="00C4076C" w:rsidP="00721C7E">
      <w:pPr>
        <w:shd w:val="clear" w:color="auto" w:fill="FFFFFF"/>
        <w:spacing w:after="0" w:line="240" w:lineRule="auto"/>
        <w:ind w:left="30" w:right="30"/>
        <w:rPr>
          <w:rFonts w:eastAsia="Times New Roman" w:cs="Helvetica"/>
          <w:color w:val="222222"/>
          <w:sz w:val="20"/>
          <w:szCs w:val="20"/>
          <w:lang w:eastAsia="pl-PL"/>
        </w:rPr>
      </w:pPr>
    </w:p>
    <w:p w:rsidR="00721C7E" w:rsidRPr="007A5380" w:rsidRDefault="00721C7E" w:rsidP="00804AC3">
      <w:pPr>
        <w:rPr>
          <w:sz w:val="20"/>
          <w:szCs w:val="20"/>
        </w:rPr>
      </w:pPr>
    </w:p>
    <w:p w:rsidR="00804AC3" w:rsidRPr="007A5380" w:rsidRDefault="00804AC3" w:rsidP="00804AC3">
      <w:pPr>
        <w:rPr>
          <w:sz w:val="20"/>
          <w:szCs w:val="20"/>
        </w:rPr>
      </w:pPr>
    </w:p>
    <w:p w:rsidR="00E9404B" w:rsidRPr="007A5380" w:rsidRDefault="00E9404B">
      <w:pPr>
        <w:rPr>
          <w:sz w:val="20"/>
          <w:szCs w:val="20"/>
        </w:rPr>
      </w:pPr>
    </w:p>
    <w:sectPr w:rsidR="00E9404B" w:rsidRPr="007A5380" w:rsidSect="00E9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345E"/>
    <w:multiLevelType w:val="multilevel"/>
    <w:tmpl w:val="5244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04AC3"/>
    <w:rsid w:val="00035149"/>
    <w:rsid w:val="00185C61"/>
    <w:rsid w:val="003764CC"/>
    <w:rsid w:val="00721C7E"/>
    <w:rsid w:val="007A5380"/>
    <w:rsid w:val="00804AC3"/>
    <w:rsid w:val="00A80B14"/>
    <w:rsid w:val="00A81E0E"/>
    <w:rsid w:val="00C4076C"/>
    <w:rsid w:val="00D409BC"/>
    <w:rsid w:val="00D704C0"/>
    <w:rsid w:val="00E9404B"/>
    <w:rsid w:val="00FB66C2"/>
    <w:rsid w:val="00FE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E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9-galeria-postaci-historycznych/646-stalin-jozef" TargetMode="External"/><Relationship Id="rId13" Type="http://schemas.openxmlformats.org/officeDocument/2006/relationships/hyperlink" Target="https://www.e-historia.com.pl/70-katalog-nazw/662-gulag" TargetMode="External"/><Relationship Id="rId18" Type="http://schemas.openxmlformats.org/officeDocument/2006/relationships/hyperlink" Target="https://www.e-historia.com.pl/68-podreczny-slowniczek-pojec-historycznych/618-kolektywizacj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image" Target="media/image1.png"/><Relationship Id="rId12" Type="http://schemas.openxmlformats.org/officeDocument/2006/relationships/hyperlink" Target="https://www.e-historia.com.pl/70-katalog-nazw/667-nkwd-ludowy-komisariat-spraw-wewnetrznych" TargetMode="External"/><Relationship Id="rId17" Type="http://schemas.openxmlformats.org/officeDocument/2006/relationships/hyperlink" Target="https://www.e-historia.com.pl/70-katalog-nazw/669-nep" TargetMode="External"/><Relationship Id="rId25" Type="http://schemas.openxmlformats.org/officeDocument/2006/relationships/hyperlink" Target="https://zbigniew1.testportal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-historia.com.pl/70-katalog-nazw/669-nep" TargetMode="External"/><Relationship Id="rId20" Type="http://schemas.openxmlformats.org/officeDocument/2006/relationships/hyperlink" Target="https://www.e-historia.com.pl/68-podreczny-slowniczek-pojec-historycznych/656-kolcho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70-katalog-nazw/678-zwiazek-socjalistycznych-republik-radzieckich" TargetMode="External"/><Relationship Id="rId11" Type="http://schemas.openxmlformats.org/officeDocument/2006/relationships/hyperlink" Target="https://www.e-historia.com.pl/68-podreczny-slowniczek-pojec-historycznych/629-terror" TargetMode="External"/><Relationship Id="rId24" Type="http://schemas.openxmlformats.org/officeDocument/2006/relationships/hyperlink" Target="https://www.e-historia.com.pl/70-katalog-nazw/581-pakt-ribbentrop-molotow" TargetMode="External"/><Relationship Id="rId5" Type="http://schemas.openxmlformats.org/officeDocument/2006/relationships/hyperlink" Target="https://epodreczniki.pl/a/system-totalitarny-w-zsrr/Dovn9GLhX" TargetMode="External"/><Relationship Id="rId15" Type="http://schemas.openxmlformats.org/officeDocument/2006/relationships/hyperlink" Target="https://www.e-historia.com.pl/68-podreczny-slowniczek-pojec-historycznych/655-komunizm-wojenny" TargetMode="External"/><Relationship Id="rId23" Type="http://schemas.openxmlformats.org/officeDocument/2006/relationships/hyperlink" Target="https://www.e-historia.com.pl/70-katalog-nazw/595-traktaty-w-rapallo-1922-r" TargetMode="External"/><Relationship Id="rId10" Type="http://schemas.openxmlformats.org/officeDocument/2006/relationships/hyperlink" Target="https://www.e-historia.com.pl/68-podreczny-slowniczek-pojec-historycznych/654-kult-jednostki" TargetMode="External"/><Relationship Id="rId19" Type="http://schemas.openxmlformats.org/officeDocument/2006/relationships/hyperlink" Target="https://www.e-historia.com.pl/68-podreczny-slowniczek-pojec-historycznych/657-sowch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9-galeria-postaci-historycznych/642-lenin-wlodzimierz-iljicz" TargetMode="External"/><Relationship Id="rId14" Type="http://schemas.openxmlformats.org/officeDocument/2006/relationships/hyperlink" Target="https://epodreczniki.pl/a/system-totalitarny-w-zsrr/Dovn9GLhX" TargetMode="External"/><Relationship Id="rId22" Type="http://schemas.openxmlformats.org/officeDocument/2006/relationships/image" Target="media/image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2020-04-21T10:37:00Z</dcterms:created>
  <dcterms:modified xsi:type="dcterms:W3CDTF">2020-04-21T20:32:00Z</dcterms:modified>
</cp:coreProperties>
</file>