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1C" w:rsidRDefault="005A2D1C" w:rsidP="005A2D1C">
      <w:r>
        <w:t xml:space="preserve">Witam na  dzisiejszej </w:t>
      </w:r>
      <w:r w:rsidR="00885C58">
        <w:t>lekcji z historii</w:t>
      </w:r>
      <w:r>
        <w:t xml:space="preserve">. Nie powinna Ci ona zająć więcej niż 20-30 min.  Jeśli masz pytania do lekcji zadaj je przez wiadomości na e-dzienniku lub pocztę, którą znasz. Lekcja jest też zamieszczona na platformie Classroom. Przechodzimy na pracę na </w:t>
      </w:r>
      <w:r w:rsidRPr="00167001">
        <w:rPr>
          <w:b/>
        </w:rPr>
        <w:t>Classroom</w:t>
      </w:r>
      <w:r>
        <w:t xml:space="preserve"> . Proszę wszelkie prace przesyłać właśnie tam. Przyjemnej nauki!</w:t>
      </w:r>
    </w:p>
    <w:p w:rsidR="005A2D1C" w:rsidRDefault="005A2D1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</w:p>
    <w:p w:rsid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Temat: Upadek komunizmu w Europie</w:t>
      </w:r>
    </w:p>
    <w:p w:rsidR="00202E2D" w:rsidRDefault="00202E2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</w:p>
    <w:p w:rsidR="00202E2D" w:rsidRDefault="0019789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  <w:r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Należy zwrócić uwagę na:</w:t>
      </w:r>
    </w:p>
    <w:p w:rsidR="0019789C" w:rsidRDefault="0019789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b w:val="0"/>
          <w:color w:val="222222"/>
          <w:bdr w:val="none" w:sz="0" w:space="0" w:color="auto" w:frame="1"/>
        </w:rPr>
      </w:pPr>
      <w:r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-</w:t>
      </w:r>
      <w:r>
        <w:rPr>
          <w:rStyle w:val="Strong"/>
          <w:rFonts w:asciiTheme="minorHAnsi" w:hAnsiTheme="minorHAnsi" w:cs="Tahoma"/>
          <w:b w:val="0"/>
          <w:color w:val="222222"/>
          <w:bdr w:val="none" w:sz="0" w:space="0" w:color="auto" w:frame="1"/>
        </w:rPr>
        <w:t>zmiany sytuacji międzynarodowej w latach 80</w:t>
      </w:r>
    </w:p>
    <w:p w:rsidR="0019789C" w:rsidRDefault="0019789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b w:val="0"/>
          <w:color w:val="222222"/>
          <w:bdr w:val="none" w:sz="0" w:space="0" w:color="auto" w:frame="1"/>
        </w:rPr>
      </w:pPr>
      <w:r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-</w:t>
      </w:r>
      <w:r>
        <w:rPr>
          <w:rStyle w:val="Strong"/>
          <w:rFonts w:asciiTheme="minorHAnsi" w:hAnsiTheme="minorHAnsi" w:cs="Tahoma"/>
          <w:b w:val="0"/>
          <w:color w:val="222222"/>
          <w:bdr w:val="none" w:sz="0" w:space="0" w:color="auto" w:frame="1"/>
        </w:rPr>
        <w:t>wydarzenia Jesieni Narodów</w:t>
      </w:r>
    </w:p>
    <w:p w:rsidR="0019789C" w:rsidRPr="0019789C" w:rsidRDefault="0019789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b w:val="0"/>
          <w:color w:val="222222"/>
          <w:bdr w:val="none" w:sz="0" w:space="0" w:color="auto" w:frame="1"/>
        </w:rPr>
      </w:pPr>
      <w:r w:rsidRPr="0019789C">
        <w:rPr>
          <w:rStyle w:val="Strong"/>
          <w:rFonts w:asciiTheme="minorHAnsi" w:hAnsiTheme="minorHAnsi" w:cs="Tahoma"/>
          <w:b w:val="0"/>
          <w:color w:val="222222"/>
          <w:bdr w:val="none" w:sz="0" w:space="0" w:color="auto" w:frame="1"/>
        </w:rPr>
        <w:t>-zjednoczenie Niemiec i rozpad ZSRR</w:t>
      </w:r>
    </w:p>
    <w:p w:rsidR="0019789C" w:rsidRDefault="0019789C" w:rsidP="0019789C">
      <w:pPr>
        <w:pStyle w:val="NormalWeb"/>
        <w:shd w:val="clear" w:color="auto" w:fill="FFFFFF"/>
        <w:spacing w:before="0" w:beforeAutospacing="0" w:after="0" w:afterAutospacing="0"/>
        <w:ind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</w:p>
    <w:p w:rsidR="00AB6CC6" w:rsidRDefault="00202E2D" w:rsidP="0019789C">
      <w:pPr>
        <w:pStyle w:val="NormalWeb"/>
        <w:shd w:val="clear" w:color="auto" w:fill="FFFFFF"/>
        <w:spacing w:before="0" w:beforeAutospacing="0" w:after="0" w:afterAutospacing="0"/>
        <w:ind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  <w:r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 xml:space="preserve">Realizując temat będziemy korzystać z podręcznika dla klasy 8, </w:t>
      </w:r>
    </w:p>
    <w:p w:rsidR="00AB6CC6" w:rsidRDefault="00AB6CC6" w:rsidP="0019789C">
      <w:pPr>
        <w:pStyle w:val="NormalWeb"/>
        <w:shd w:val="clear" w:color="auto" w:fill="FFFFFF"/>
        <w:spacing w:before="0" w:beforeAutospacing="0" w:after="0" w:afterAutospacing="0"/>
        <w:ind w:right="30"/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</w:pPr>
      <w:r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 xml:space="preserve">dla chętnych temat Jesień Narodów  </w:t>
      </w:r>
      <w:hyperlink r:id="rId6" w:history="1">
        <w:r>
          <w:rPr>
            <w:rStyle w:val="Hyperlink"/>
          </w:rPr>
          <w:t>https://epodreczniki.pl/a/jesien-narodow/Dm3rLyne9</w:t>
        </w:r>
      </w:hyperlink>
    </w:p>
    <w:p w:rsidR="00202E2D" w:rsidRPr="00AB6CC6" w:rsidRDefault="00202E2D" w:rsidP="0019789C">
      <w:pPr>
        <w:pStyle w:val="NormalWeb"/>
        <w:shd w:val="clear" w:color="auto" w:fill="FFFFFF"/>
        <w:spacing w:before="0" w:beforeAutospacing="0" w:after="0" w:afterAutospacing="0"/>
        <w:ind w:right="30"/>
        <w:rPr>
          <w:lang w:val="en-US"/>
        </w:rPr>
      </w:pPr>
      <w:proofErr w:type="spellStart"/>
      <w:proofErr w:type="gramStart"/>
      <w:r w:rsidRPr="00AB6CC6">
        <w:rPr>
          <w:rStyle w:val="Strong"/>
          <w:rFonts w:asciiTheme="minorHAnsi" w:hAnsiTheme="minorHAnsi" w:cs="Tahoma"/>
          <w:color w:val="222222"/>
          <w:bdr w:val="none" w:sz="0" w:space="0" w:color="auto" w:frame="1"/>
          <w:lang w:val="en-US"/>
        </w:rPr>
        <w:t>platformy</w:t>
      </w:r>
      <w:proofErr w:type="spellEnd"/>
      <w:proofErr w:type="gramEnd"/>
      <w:r w:rsidRPr="00AB6CC6">
        <w:rPr>
          <w:rStyle w:val="Strong"/>
          <w:rFonts w:asciiTheme="minorHAnsi" w:hAnsiTheme="minorHAnsi" w:cs="Tahoma"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AB6CC6">
        <w:rPr>
          <w:rStyle w:val="Strong"/>
          <w:rFonts w:asciiTheme="minorHAnsi" w:hAnsiTheme="minorHAnsi" w:cs="Tahoma"/>
          <w:color w:val="222222"/>
          <w:bdr w:val="none" w:sz="0" w:space="0" w:color="auto" w:frame="1"/>
          <w:lang w:val="en-US"/>
        </w:rPr>
        <w:t>Testportal</w:t>
      </w:r>
      <w:proofErr w:type="spellEnd"/>
      <w:r w:rsidR="0030484D">
        <w:rPr>
          <w:rStyle w:val="Strong"/>
          <w:rFonts w:asciiTheme="minorHAnsi" w:hAnsiTheme="minorHAnsi" w:cs="Tahoma"/>
          <w:color w:val="222222"/>
          <w:bdr w:val="none" w:sz="0" w:space="0" w:color="auto" w:frame="1"/>
          <w:lang w:val="en-US"/>
        </w:rPr>
        <w:t xml:space="preserve">  </w:t>
      </w:r>
      <w:hyperlink r:id="rId7" w:history="1">
        <w:r w:rsidR="0030484D" w:rsidRPr="0030484D">
          <w:rPr>
            <w:rStyle w:val="Hyperlink"/>
            <w:lang w:val="en-US"/>
          </w:rPr>
          <w:t>https://www.testportal.pl/exam/LoadTestStart.html?t=NpagjiKJzF62</w:t>
        </w:r>
      </w:hyperlink>
    </w:p>
    <w:p w:rsidR="0019789C" w:rsidRPr="005A2D1C" w:rsidRDefault="00553E85" w:rsidP="0019789C">
      <w:pPr>
        <w:pStyle w:val="NormalWeb"/>
        <w:shd w:val="clear" w:color="auto" w:fill="FFFFFF"/>
        <w:spacing w:before="0" w:beforeAutospacing="0" w:after="0" w:afterAutospacing="0"/>
        <w:ind w:right="30"/>
        <w:rPr>
          <w:rFonts w:asciiTheme="minorHAnsi" w:hAnsiTheme="minorHAnsi"/>
          <w:b/>
        </w:rPr>
      </w:pPr>
      <w:r w:rsidRPr="005A2D1C">
        <w:rPr>
          <w:rFonts w:asciiTheme="minorHAnsi" w:hAnsiTheme="minorHAnsi"/>
          <w:b/>
        </w:rPr>
        <w:t xml:space="preserve">Wprowadzenie: </w:t>
      </w:r>
    </w:p>
    <w:p w:rsidR="00AB6CC6" w:rsidRDefault="00553E85" w:rsidP="0019789C">
      <w:pPr>
        <w:pStyle w:val="NormalWeb"/>
        <w:shd w:val="clear" w:color="auto" w:fill="FFFFFF"/>
        <w:spacing w:before="0" w:beforeAutospacing="0" w:after="0" w:afterAutospacing="0"/>
        <w:ind w:right="30"/>
        <w:rPr>
          <w:rFonts w:asciiTheme="minorHAnsi" w:hAnsiTheme="minorHAnsi"/>
        </w:rPr>
      </w:pPr>
      <w:r>
        <w:rPr>
          <w:rFonts w:asciiTheme="minorHAnsi" w:hAnsiTheme="minorHAnsi"/>
        </w:rPr>
        <w:t>Przypomnijcie sobie sytuację ZSRS po śmierci Stalina. Władzę wówczas przejął Nikita Chruszczow, a po nim Leonid Breżniew. Od 1985 r. I sekretarzem KC KPZS został Michaił Gorbaczow.</w:t>
      </w:r>
      <w:r w:rsidR="00AB6CC6">
        <w:rPr>
          <w:rFonts w:asciiTheme="minorHAnsi" w:hAnsiTheme="minorHAnsi"/>
        </w:rPr>
        <w:t xml:space="preserve"> </w:t>
      </w:r>
    </w:p>
    <w:p w:rsidR="00487001" w:rsidRPr="008D5430" w:rsidRDefault="00487001" w:rsidP="0019789C">
      <w:pPr>
        <w:pStyle w:val="NormalWeb"/>
        <w:shd w:val="clear" w:color="auto" w:fill="FFFFFF"/>
        <w:spacing w:before="0" w:beforeAutospacing="0" w:after="0" w:afterAutospacing="0"/>
        <w:ind w:right="30"/>
        <w:rPr>
          <w:rFonts w:asciiTheme="minorHAnsi" w:hAnsiTheme="minorHAnsi"/>
          <w:sz w:val="16"/>
          <w:szCs w:val="16"/>
        </w:rPr>
      </w:pPr>
      <w:r w:rsidRPr="008D5430">
        <w:rPr>
          <w:rFonts w:asciiTheme="minorHAnsi" w:hAnsiTheme="minorHAnsi"/>
          <w:sz w:val="16"/>
          <w:szCs w:val="16"/>
        </w:rPr>
        <w:t>Wykorzystane materiały :e</w:t>
      </w:r>
      <w:r w:rsidR="008D5430" w:rsidRPr="008D5430">
        <w:rPr>
          <w:rFonts w:asciiTheme="minorHAnsi" w:hAnsiTheme="minorHAnsi"/>
          <w:sz w:val="16"/>
          <w:szCs w:val="16"/>
        </w:rPr>
        <w:t xml:space="preserve">-podręczniki, </w:t>
      </w:r>
      <w:r w:rsidR="008D5430">
        <w:rPr>
          <w:rFonts w:asciiTheme="minorHAnsi" w:hAnsiTheme="minorHAnsi"/>
          <w:sz w:val="16"/>
          <w:szCs w:val="16"/>
        </w:rPr>
        <w:t>test portal Testportal, materiały XV LO Poznań</w:t>
      </w:r>
    </w:p>
    <w:p w:rsidR="00553E85" w:rsidRPr="005A2D1C" w:rsidRDefault="00553E85" w:rsidP="0019789C">
      <w:pPr>
        <w:pStyle w:val="NormalWeb"/>
        <w:shd w:val="clear" w:color="auto" w:fill="FFFFFF"/>
        <w:spacing w:before="0" w:beforeAutospacing="0" w:after="0" w:afterAutospacing="0"/>
        <w:ind w:right="30"/>
        <w:rPr>
          <w:rFonts w:asciiTheme="minorHAnsi" w:hAnsiTheme="minorHAnsi" w:cs="Helvetica"/>
          <w:b/>
          <w:color w:val="222222"/>
        </w:rPr>
      </w:pPr>
      <w:r w:rsidRPr="005A2D1C">
        <w:rPr>
          <w:rFonts w:asciiTheme="minorHAnsi" w:hAnsiTheme="minorHAnsi"/>
          <w:b/>
        </w:rPr>
        <w:t>Rozwinięcie tematu: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1. Kryzys w </w:t>
      </w:r>
      <w:r w:rsidRPr="00553E85">
        <w:rPr>
          <w:rStyle w:val="Strong"/>
          <w:rFonts w:asciiTheme="minorHAnsi" w:hAnsiTheme="minorHAnsi" w:cs="Tahoma"/>
          <w:bdr w:val="none" w:sz="0" w:space="0" w:color="auto" w:frame="1"/>
        </w:rPr>
        <w:t>Związku Socjalistycznych Republikach Sowieckich</w:t>
      </w:r>
      <w:r w:rsidRPr="00553E85">
        <w:rPr>
          <w:rFonts w:asciiTheme="minorHAnsi" w:hAnsiTheme="minorHAnsi" w:cs="Tahoma"/>
          <w:bdr w:val="none" w:sz="0" w:space="0" w:color="auto" w:frame="1"/>
        </w:rPr>
        <w:t> (</w:t>
      </w:r>
      <w:r w:rsidRPr="00553E85">
        <w:rPr>
          <w:rStyle w:val="Strong"/>
          <w:rFonts w:asciiTheme="minorHAnsi" w:hAnsiTheme="minorHAnsi" w:cs="Tahoma"/>
          <w:bdr w:val="none" w:sz="0" w:space="0" w:color="auto" w:frame="1"/>
        </w:rPr>
        <w:t>ZSRS</w:t>
      </w:r>
      <w:r w:rsidRPr="00553E85">
        <w:rPr>
          <w:rFonts w:asciiTheme="minorHAnsi" w:hAnsiTheme="minorHAnsi" w:cs="Tahoma"/>
          <w:bdr w:val="none" w:sz="0" w:space="0" w:color="auto" w:frame="1"/>
        </w:rPr>
        <w:t>)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a. bardzo powolny wzrost wynagrodzeń i poziomu życia obywateli ZSRS nie zależał do jakości pracy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b. sytuację gospodarczą pogarszały negatywne cechy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gospodarki centralnie zarządzanej</w:t>
      </w:r>
    </w:p>
    <w:p w:rsidR="005707FD" w:rsidRPr="005707FD" w:rsidRDefault="005A2D1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c. w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 xml:space="preserve"> państwie nasilały się konflikty narodowościowe i problemy religijne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 w Afganistanie pod hasłem </w:t>
      </w:r>
      <w:hyperlink r:id="rId8" w:tgtFrame="_blank" w:history="1">
        <w:r w:rsidRPr="005A2D1C">
          <w:rPr>
            <w:rStyle w:val="Hyperlink"/>
            <w:rFonts w:asciiTheme="minorHAnsi" w:hAnsiTheme="minorHAnsi" w:cs="Tahoma"/>
            <w:color w:val="auto"/>
            <w:bdr w:val="none" w:sz="0" w:space="0" w:color="auto" w:frame="1"/>
          </w:rPr>
          <w:t>dżihadu</w:t>
        </w:r>
      </w:hyperlink>
      <w:r w:rsidRPr="005A2D1C">
        <w:rPr>
          <w:rFonts w:asciiTheme="minorHAnsi" w:hAnsiTheme="minorHAnsi" w:cs="Tahoma"/>
          <w:bdr w:val="none" w:sz="0" w:space="0" w:color="auto" w:frame="1"/>
        </w:rPr>
        <w:t>,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 xml:space="preserve"> czyli świętej wojny, wybuchło antysowieckie powstanie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 afgańscy mudżahedini otrzymali pomoc ze strony Stanów Zjednoczonych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d. po śmierci </w:t>
      </w:r>
      <w:hyperlink r:id="rId9" w:tgtFrame="_blank" w:history="1">
        <w:r w:rsidRPr="005A2D1C">
          <w:rPr>
            <w:rStyle w:val="Strong"/>
            <w:rFonts w:asciiTheme="minorHAnsi" w:hAnsiTheme="minorHAnsi" w:cs="Tahoma"/>
            <w:u w:val="single"/>
            <w:bdr w:val="none" w:sz="0" w:space="0" w:color="auto" w:frame="1"/>
          </w:rPr>
          <w:t>Leonida Breżniewa</w:t>
        </w:r>
      </w:hyperlink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w ZSRS pojawiły się trudności z wyłonieniem silnego przywódcy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e. Stany Zjednoczone w czasie prezydentury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Ronalda Regana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zaostrzyły walkę z ZSRS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 USA doprowadziły do drastycznej obniżki cen na ropę naftową – ważny surowiec eksportowy ZSRS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 xml:space="preserve">– Stany Zjednoczone udzielały wsparcia </w:t>
      </w:r>
      <w:r w:rsidR="005A2D1C">
        <w:rPr>
          <w:rFonts w:asciiTheme="minorHAnsi" w:hAnsiTheme="minorHAnsi" w:cs="Tahoma"/>
          <w:color w:val="222222"/>
          <w:bdr w:val="none" w:sz="0" w:space="0" w:color="auto" w:frame="1"/>
        </w:rPr>
        <w:t xml:space="preserve">finansowego 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ruchom opozycyjnym wewnątrz bloku komunistycznego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2. Nieudane próby reform w ZSRS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a. w latach 80-ych XX wieku gospodarka ZSRS pogrążyła się w głębokim kryzysie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b. w 1985 r. na I sekretarza Komunistycznej Partii Związku Sowieckiego został wybrany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Michaił Gorbaczow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c.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Michaił Gorbaczow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podjął próbę reform gospodarki sowieckiej, która zakładała: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i/>
          <w:iCs/>
          <w:color w:val="222222"/>
          <w:bdr w:val="none" w:sz="0" w:space="0" w:color="auto" w:frame="1"/>
        </w:rPr>
        <w:t>pierestrojkę</w:t>
      </w:r>
      <w:r w:rsidRPr="005707FD">
        <w:rPr>
          <w:rStyle w:val="Emphasis"/>
          <w:rFonts w:asciiTheme="minorHAnsi" w:hAnsiTheme="minorHAnsi" w:cs="Tahoma"/>
          <w:color w:val="222222"/>
          <w:bdr w:val="none" w:sz="0" w:space="0" w:color="auto" w:frame="1"/>
        </w:rPr>
        <w:t> 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 przebudowę gospodarki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i/>
          <w:iCs/>
          <w:color w:val="222222"/>
          <w:bdr w:val="none" w:sz="0" w:space="0" w:color="auto" w:frame="1"/>
        </w:rPr>
        <w:t>głasnost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– jawność życia publicznego i gospodarczego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i/>
          <w:iCs/>
          <w:color w:val="222222"/>
          <w:bdr w:val="none" w:sz="0" w:space="0" w:color="auto" w:frame="1"/>
        </w:rPr>
        <w:t>uskorienie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– przyśpieszenie gospodarcze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d. powierzchowne i niekonsekwentnie wprowadzane reformy nie przyniosły poprawy sytuacji gospodarczej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e. skutki pogłębiania się kryzysu gospodarczego w ZSRS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lastRenderedPageBreak/>
        <w:t>– osłabienie pozycji międzynarodowej ZSRS – m.in. likwidacja baz w krajach pozaeuropejskich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– wycofanie się z wojny w Afganistanie (1989 r.)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– porażka w wyścigu zbrojeń ze Stanami Zjednoczonymi, która zmusiła ZSRS do podpisania traktatów rozbrojeniowych</w:t>
      </w:r>
    </w:p>
    <w:p w:rsid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– ZSRS tracił zdolność do ingerowania w wewnętrzne spawy krajów bloku wschodniego</w:t>
      </w:r>
      <w:r w:rsidR="00F63C2E">
        <w:rPr>
          <w:rFonts w:asciiTheme="minorHAnsi" w:hAnsiTheme="minorHAnsi" w:cs="Tahoma"/>
          <w:noProof/>
          <w:color w:val="222222"/>
          <w:sz w:val="22"/>
          <w:szCs w:val="22"/>
          <w:bdr w:val="none" w:sz="0" w:space="0" w:color="auto" w:frame="1"/>
        </w:rPr>
        <w:drawing>
          <wp:inline distT="0" distB="0" distL="0" distR="0">
            <wp:extent cx="4489450" cy="1663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2E" w:rsidRPr="005707FD" w:rsidRDefault="00F63C2E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3. </w:t>
      </w:r>
      <w:r w:rsidRPr="005707FD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Jesień Ludów</w:t>
      </w: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– upadek komunizmu w europejskich krajach bloku wschodniego w latach </w:t>
      </w:r>
      <w:r w:rsidRPr="005707FD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1989-1990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a. w krajach Europy Wschodniej zaczęły powstawać organizacje opozycyjne, np.: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Komitet Obrony Robotników</w:t>
      </w: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w Polsce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Karta 77</w:t>
      </w: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w Czechosłowacji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b. w 1989 r. w Polsce zostały przeprowadzone pierwsze </w:t>
      </w:r>
      <w:r w:rsidRPr="005707FD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częściowo wolne wybory</w:t>
      </w: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, które komuniści przegrali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c. w Czechosłowacji komuniści musieli oddać władzę w wyniku </w:t>
      </w:r>
      <w:r w:rsidRPr="005707FD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tzw. aksamitnej rewolucji</w:t>
      </w: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– Václav Havel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d. bezkrwawo pozbawiono władzy komunistów na </w:t>
      </w:r>
      <w:r w:rsidRPr="005707FD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Węgrzech</w:t>
      </w:r>
      <w:r w:rsidRPr="005707FD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i w </w:t>
      </w:r>
      <w:r w:rsidRPr="005707FD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Albanii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e. w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Rumunii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Nicolae Ceauşescu został pozbawiony władzy siłą, a następnie skazany na śmierć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f. w Jugosławii po obaleniu komunizmu doszło do rozpadu państwa i krwawej wojny domowej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g. obalenie komunizmu w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Niemieckiej Republice Demokratycznej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(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NRD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)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 symbolem obalenia komunizmu w Europie było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zburzenie muru berlińskiego 9 IX 1989 r.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 w 1990 r. nastąpiło połączenie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Niemieckiej Republiki Demokratycznej z Republiką Federalną Niemiec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(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RFN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)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4. 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Rozpad Związku Socjalistycznych Republik Sowieckich</w:t>
      </w: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 (ZSRS)</w:t>
      </w:r>
    </w:p>
    <w:p w:rsidR="005707FD" w:rsidRPr="005707FD" w:rsidRDefault="005A2D1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a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. 19 VIII 1991 r. przeciwnicy </w:t>
      </w:r>
      <w:r w:rsidR="005707FD"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Gorbaczowa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 przeprowadzili nieudany zamach stanu nazywany</w:t>
      </w:r>
      <w:r w:rsidR="005707FD" w:rsidRPr="005A2D1C">
        <w:rPr>
          <w:rFonts w:asciiTheme="minorHAnsi" w:hAnsiTheme="minorHAnsi" w:cs="Tahoma"/>
          <w:bdr w:val="none" w:sz="0" w:space="0" w:color="auto" w:frame="1"/>
        </w:rPr>
        <w:t> </w:t>
      </w:r>
      <w:hyperlink r:id="rId11" w:tgtFrame="_blank" w:history="1">
        <w:r w:rsidR="005707FD" w:rsidRPr="005A2D1C">
          <w:rPr>
            <w:rStyle w:val="Strong"/>
            <w:rFonts w:asciiTheme="minorHAnsi" w:hAnsiTheme="minorHAnsi" w:cs="Tahoma"/>
            <w:u w:val="single"/>
            <w:bdr w:val="none" w:sz="0" w:space="0" w:color="auto" w:frame="1"/>
          </w:rPr>
          <w:t>puczem</w:t>
        </w:r>
        <w:r w:rsidR="005707FD" w:rsidRPr="005A2D1C">
          <w:rPr>
            <w:rStyle w:val="Hyperlink"/>
            <w:rFonts w:asciiTheme="minorHAnsi" w:hAnsiTheme="minorHAnsi" w:cs="Tahoma"/>
            <w:color w:val="auto"/>
            <w:bdr w:val="none" w:sz="0" w:space="0" w:color="auto" w:frame="1"/>
          </w:rPr>
          <w:t> </w:t>
        </w:r>
      </w:hyperlink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Janajewa</w:t>
      </w:r>
    </w:p>
    <w:p w:rsidR="005707FD" w:rsidRPr="005707FD" w:rsidRDefault="005A2D1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b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. po stłumieniu puczu Janajewa w ZSRS ogromnie wzrósł autorytet </w:t>
      </w:r>
      <w:r w:rsidR="005707FD"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Borysa Jelcyna</w:t>
      </w:r>
    </w:p>
    <w:p w:rsidR="005707FD" w:rsidRPr="005707FD" w:rsidRDefault="005A2D1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c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. w 1990 i 1991 r. niektóre kraje wchodzące w skład ZSRS ogłosiły niepodległość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Litwa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Łotwa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Estonia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Ukraina</w:t>
      </w:r>
    </w:p>
    <w:p w:rsidR="005707FD" w:rsidRPr="005707FD" w:rsidRDefault="005707FD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 w:rsidRPr="005707FD">
        <w:rPr>
          <w:rFonts w:asciiTheme="minorHAnsi" w:hAnsiTheme="minorHAnsi" w:cs="Tahoma"/>
          <w:color w:val="222222"/>
          <w:bdr w:val="none" w:sz="0" w:space="0" w:color="auto" w:frame="1"/>
        </w:rPr>
        <w:t>– </w:t>
      </w:r>
      <w:r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Białoruś</w:t>
      </w:r>
    </w:p>
    <w:p w:rsidR="005707FD" w:rsidRPr="005707FD" w:rsidRDefault="005A2D1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d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. 8 XII </w:t>
      </w:r>
      <w:r w:rsidR="005707FD"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1991 r.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 zapadła </w:t>
      </w:r>
      <w:r w:rsidR="005707FD"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decyzja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 o </w:t>
      </w:r>
      <w:r w:rsidR="005707FD"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rozwiązaniu Związku Socjalistycznych Republik Radzieckich</w:t>
      </w:r>
    </w:p>
    <w:p w:rsidR="005707FD" w:rsidRDefault="005A2D1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bdr w:val="none" w:sz="0" w:space="0" w:color="auto" w:frame="1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e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. w miejsce ZSRS utworzono </w:t>
      </w:r>
      <w:r w:rsidR="005707FD"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Wspólnotę Niepodległych Państw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 (</w:t>
      </w:r>
      <w:r w:rsidR="005707FD" w:rsidRPr="005707FD">
        <w:rPr>
          <w:rStyle w:val="Strong"/>
          <w:rFonts w:asciiTheme="minorHAnsi" w:hAnsiTheme="minorHAnsi" w:cs="Tahoma"/>
          <w:color w:val="222222"/>
          <w:bdr w:val="none" w:sz="0" w:space="0" w:color="auto" w:frame="1"/>
        </w:rPr>
        <w:t>WNP</w:t>
      </w:r>
      <w:r w:rsidR="005707FD" w:rsidRPr="005707FD">
        <w:rPr>
          <w:rFonts w:asciiTheme="minorHAnsi" w:hAnsiTheme="minorHAnsi" w:cs="Tahoma"/>
          <w:color w:val="222222"/>
          <w:bdr w:val="none" w:sz="0" w:space="0" w:color="auto" w:frame="1"/>
        </w:rPr>
        <w:t>)</w:t>
      </w:r>
    </w:p>
    <w:p w:rsidR="000D060C" w:rsidRDefault="000D060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bdr w:val="none" w:sz="0" w:space="0" w:color="auto" w:frame="1"/>
        </w:rPr>
      </w:pPr>
    </w:p>
    <w:p w:rsidR="00AB6CC6" w:rsidRPr="00885C58" w:rsidRDefault="000D060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85C58">
        <w:rPr>
          <w:rFonts w:asciiTheme="minorHAnsi" w:hAnsiTheme="minorHAnsi" w:cs="Tahoma"/>
          <w:b/>
          <w:color w:val="222222"/>
          <w:bdr w:val="none" w:sz="0" w:space="0" w:color="auto" w:frame="1"/>
        </w:rPr>
        <w:t>Podsumowanie:</w:t>
      </w:r>
      <w:r w:rsidR="00AB6CC6" w:rsidRPr="00885C58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dla dd</w:t>
      </w:r>
    </w:p>
    <w:p w:rsidR="000D060C" w:rsidRDefault="00AB6CC6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bdr w:val="none" w:sz="0" w:space="0" w:color="auto" w:frame="1"/>
        </w:rPr>
      </w:pPr>
      <w:r>
        <w:rPr>
          <w:rFonts w:asciiTheme="minorHAnsi" w:hAnsiTheme="minorHAnsi" w:cs="Tahoma"/>
          <w:noProof/>
          <w:color w:val="222222"/>
          <w:bdr w:val="none" w:sz="0" w:space="0" w:color="auto" w:frame="1"/>
        </w:rPr>
        <w:lastRenderedPageBreak/>
        <w:drawing>
          <wp:inline distT="0" distB="0" distL="0" distR="0">
            <wp:extent cx="5759450" cy="1866900"/>
            <wp:effectExtent l="19050" t="0" r="0" b="0"/>
            <wp:docPr id="2" name="Picture 2" descr="C:\Users\user\Desktop\jesie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esień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30" w:rsidRDefault="008D5430" w:rsidP="00AB6CC6">
      <w:pPr>
        <w:pStyle w:val="NormalWeb"/>
        <w:shd w:val="clear" w:color="auto" w:fill="FFFFFF"/>
        <w:spacing w:before="0" w:beforeAutospacing="0" w:after="0" w:afterAutospacing="0"/>
        <w:ind w:right="30"/>
        <w:rPr>
          <w:rFonts w:asciiTheme="minorHAnsi" w:hAnsiTheme="minorHAnsi" w:cs="Tahoma"/>
          <w:color w:val="222222"/>
          <w:bdr w:val="none" w:sz="0" w:space="0" w:color="auto" w:frame="1"/>
        </w:rPr>
      </w:pPr>
    </w:p>
    <w:p w:rsidR="008D5430" w:rsidRPr="008D5430" w:rsidRDefault="008D5430" w:rsidP="00AB6CC6">
      <w:pPr>
        <w:pStyle w:val="NormalWeb"/>
        <w:shd w:val="clear" w:color="auto" w:fill="FFFFFF"/>
        <w:spacing w:before="0" w:beforeAutospacing="0" w:after="0" w:afterAutospacing="0"/>
        <w:ind w:right="30"/>
        <w:rPr>
          <w:rFonts w:asciiTheme="minorHAnsi" w:hAnsiTheme="minorHAnsi" w:cs="Tahoma"/>
          <w:b/>
          <w:color w:val="222222"/>
          <w:bdr w:val="none" w:sz="0" w:space="0" w:color="auto" w:frame="1"/>
        </w:rPr>
      </w:pPr>
      <w:r w:rsidRPr="008D5430">
        <w:rPr>
          <w:rFonts w:asciiTheme="minorHAnsi" w:hAnsiTheme="minorHAnsi" w:cs="Tahoma"/>
          <w:b/>
          <w:color w:val="222222"/>
          <w:bdr w:val="none" w:sz="0" w:space="0" w:color="auto" w:frame="1"/>
        </w:rPr>
        <w:t>Praca domowa:</w:t>
      </w:r>
    </w:p>
    <w:p w:rsidR="000D060C" w:rsidRPr="005707FD" w:rsidRDefault="000D060C" w:rsidP="00AB6CC6">
      <w:pPr>
        <w:pStyle w:val="NormalWeb"/>
        <w:shd w:val="clear" w:color="auto" w:fill="FFFFFF"/>
        <w:spacing w:before="0" w:beforeAutospacing="0" w:after="0" w:afterAutospacing="0"/>
        <w:ind w:right="30"/>
        <w:rPr>
          <w:rFonts w:asciiTheme="minorHAnsi" w:hAnsiTheme="minorHAnsi" w:cs="Helvetica"/>
          <w:color w:val="222222"/>
        </w:rPr>
      </w:pPr>
      <w:r>
        <w:rPr>
          <w:rFonts w:asciiTheme="minorHAnsi" w:hAnsiTheme="minorHAnsi" w:cs="Tahoma"/>
          <w:color w:val="222222"/>
          <w:bdr w:val="none" w:sz="0" w:space="0" w:color="auto" w:frame="1"/>
        </w:rPr>
        <w:t>Aby sprawdziś posiadaną wiedzę  wykonaj test z bieżącej lekcji : link</w:t>
      </w:r>
      <w:r w:rsidR="004D23C8">
        <w:rPr>
          <w:rFonts w:asciiTheme="minorHAnsi" w:hAnsiTheme="minorHAnsi" w:cs="Tahoma"/>
          <w:color w:val="222222"/>
          <w:bdr w:val="none" w:sz="0" w:space="0" w:color="auto" w:frame="1"/>
        </w:rPr>
        <w:t xml:space="preserve">  </w:t>
      </w:r>
      <w:hyperlink r:id="rId13" w:history="1">
        <w:r w:rsidR="004D23C8">
          <w:rPr>
            <w:rStyle w:val="Hyperlink"/>
          </w:rPr>
          <w:t>https://www.testportal.pl/exam/LoadTestStart.html?t=NpagjiKJzF62</w:t>
        </w:r>
      </w:hyperlink>
    </w:p>
    <w:p w:rsidR="005707FD" w:rsidRPr="000D060C" w:rsidRDefault="000D060C" w:rsidP="005707FD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b/>
          <w:color w:val="222222"/>
        </w:rPr>
      </w:pPr>
      <w:r>
        <w:rPr>
          <w:rFonts w:asciiTheme="minorHAnsi" w:hAnsiTheme="minorHAnsi" w:cs="Helvetica"/>
          <w:b/>
          <w:color w:val="222222"/>
        </w:rPr>
        <w:t>Bez hasła.</w:t>
      </w:r>
      <w:r w:rsidR="00885C58">
        <w:rPr>
          <w:rFonts w:asciiTheme="minorHAnsi" w:hAnsiTheme="minorHAnsi" w:cs="Helvetica"/>
          <w:b/>
          <w:color w:val="222222"/>
        </w:rPr>
        <w:t xml:space="preserve"> </w:t>
      </w:r>
    </w:p>
    <w:p w:rsidR="006A36B0" w:rsidRPr="005707FD" w:rsidRDefault="006A36B0">
      <w:pPr>
        <w:rPr>
          <w:sz w:val="24"/>
          <w:szCs w:val="24"/>
        </w:rPr>
      </w:pPr>
    </w:p>
    <w:sectPr w:rsidR="006A36B0" w:rsidRPr="005707FD" w:rsidSect="006A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29" w:rsidRDefault="00C55129" w:rsidP="00AB6CC6">
      <w:pPr>
        <w:spacing w:after="0" w:line="240" w:lineRule="auto"/>
      </w:pPr>
      <w:r>
        <w:separator/>
      </w:r>
    </w:p>
  </w:endnote>
  <w:endnote w:type="continuationSeparator" w:id="0">
    <w:p w:rsidR="00C55129" w:rsidRDefault="00C55129" w:rsidP="00AB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29" w:rsidRDefault="00C55129" w:rsidP="00AB6CC6">
      <w:pPr>
        <w:spacing w:after="0" w:line="240" w:lineRule="auto"/>
      </w:pPr>
      <w:r>
        <w:separator/>
      </w:r>
    </w:p>
  </w:footnote>
  <w:footnote w:type="continuationSeparator" w:id="0">
    <w:p w:rsidR="00C55129" w:rsidRDefault="00C55129" w:rsidP="00AB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7FD"/>
    <w:rsid w:val="000D060C"/>
    <w:rsid w:val="0019789C"/>
    <w:rsid w:val="00202E2D"/>
    <w:rsid w:val="0030484D"/>
    <w:rsid w:val="003C0C55"/>
    <w:rsid w:val="00487001"/>
    <w:rsid w:val="004D23C8"/>
    <w:rsid w:val="00553E85"/>
    <w:rsid w:val="005707FD"/>
    <w:rsid w:val="005A2D1C"/>
    <w:rsid w:val="006A36B0"/>
    <w:rsid w:val="00885C58"/>
    <w:rsid w:val="008D5430"/>
    <w:rsid w:val="00963074"/>
    <w:rsid w:val="00983B15"/>
    <w:rsid w:val="00AB6CC6"/>
    <w:rsid w:val="00C55129"/>
    <w:rsid w:val="00CC35C9"/>
    <w:rsid w:val="00F6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707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07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7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CC6"/>
  </w:style>
  <w:style w:type="paragraph" w:styleId="Footer">
    <w:name w:val="footer"/>
    <w:basedOn w:val="Normal"/>
    <w:link w:val="FooterChar"/>
    <w:uiPriority w:val="99"/>
    <w:semiHidden/>
    <w:unhideWhenUsed/>
    <w:rsid w:val="00AB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8-podreczny-slowniczek-pojec-historycznych/1678-dzihad" TargetMode="External"/><Relationship Id="rId13" Type="http://schemas.openxmlformats.org/officeDocument/2006/relationships/hyperlink" Target="https://www.testportal.pl/exam/LoadTestStart.html?t=NpagjiKJzF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stportal.pl/exam/LoadTestStart.html?t=NpagjiKJzF62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jesien-narodow/Dm3rLyne9" TargetMode="External"/><Relationship Id="rId11" Type="http://schemas.openxmlformats.org/officeDocument/2006/relationships/hyperlink" Target="https://www.e-historia.com.pl/68-podreczny-slowniczek-pojec-historycznych/652-pu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e-historia.com.pl/69-galeria-postaci-historycznych/986-brezniew-leon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2020-04-26T19:31:00Z</dcterms:created>
  <dcterms:modified xsi:type="dcterms:W3CDTF">2020-04-27T19:33:00Z</dcterms:modified>
</cp:coreProperties>
</file>